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DA9B" w14:textId="680A32DB" w:rsidR="00E811B4" w:rsidRPr="002E602A" w:rsidRDefault="00D66988" w:rsidP="00870AC7">
      <w:pPr>
        <w:pStyle w:val="Heading1"/>
        <w:rPr>
          <w:rFonts w:cs="Arial"/>
          <w:rtl/>
          <w:lang w:bidi="fa-IR"/>
        </w:rPr>
      </w:pPr>
      <w:r>
        <w:rPr>
          <w:rFonts w:hint="cs"/>
          <w:rtl/>
          <w:lang w:bidi="fa-IR"/>
        </w:rPr>
        <w:t>کنترل رفتار فیلدها در فرم</w:t>
      </w:r>
    </w:p>
    <w:p w14:paraId="0CC7A942" w14:textId="41CAEF75" w:rsidR="00870AC7" w:rsidRDefault="00D66988" w:rsidP="00D6698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روند یک گردش کار، مواردی وجود دارد که </w:t>
      </w:r>
      <w:r w:rsidR="00162471">
        <w:rPr>
          <w:rFonts w:hint="cs"/>
          <w:rtl/>
          <w:lang w:bidi="fa-IR"/>
        </w:rPr>
        <w:t xml:space="preserve">محتوا یا رفتار بعضی از فیلدها وابسته به وضعیت و محتوای فیلدهای دیگر است. در این موارد </w:t>
      </w:r>
      <w:r>
        <w:rPr>
          <w:rFonts w:hint="cs"/>
          <w:rtl/>
          <w:lang w:bidi="fa-IR"/>
        </w:rPr>
        <w:t xml:space="preserve">باید یک سری </w:t>
      </w:r>
      <w:r w:rsidR="00034E82">
        <w:rPr>
          <w:rFonts w:hint="cs"/>
          <w:rtl/>
          <w:lang w:bidi="fa-IR"/>
        </w:rPr>
        <w:t xml:space="preserve">محاسبات و </w:t>
      </w:r>
      <w:r>
        <w:rPr>
          <w:rFonts w:hint="cs"/>
          <w:rtl/>
          <w:lang w:bidi="fa-IR"/>
        </w:rPr>
        <w:t xml:space="preserve">کنترلها </w:t>
      </w:r>
      <w:r w:rsidR="00034E82">
        <w:rPr>
          <w:rFonts w:hint="cs"/>
          <w:rtl/>
          <w:lang w:bidi="fa-IR"/>
        </w:rPr>
        <w:t xml:space="preserve">برای فیلدها </w:t>
      </w:r>
      <w:r>
        <w:rPr>
          <w:rFonts w:hint="cs"/>
          <w:rtl/>
          <w:lang w:bidi="fa-IR"/>
        </w:rPr>
        <w:t xml:space="preserve">در سطح </w:t>
      </w:r>
      <w:r w:rsidR="00C15DF7">
        <w:rPr>
          <w:rFonts w:ascii="Cambria" w:hAnsi="Cambria" w:hint="cs"/>
          <w:rtl/>
          <w:lang w:bidi="fa-IR"/>
        </w:rPr>
        <w:t>فرم</w:t>
      </w:r>
      <w:r>
        <w:rPr>
          <w:rFonts w:hint="cs"/>
          <w:rtl/>
          <w:lang w:bidi="fa-IR"/>
        </w:rPr>
        <w:t xml:space="preserve"> انجام شود</w:t>
      </w:r>
      <w:r w:rsidR="00F60501">
        <w:rPr>
          <w:rFonts w:hint="cs"/>
          <w:rtl/>
          <w:lang w:bidi="fa-IR"/>
        </w:rPr>
        <w:t xml:space="preserve"> و به همین خاطر،</w:t>
      </w:r>
      <w:r w:rsidR="00034E82">
        <w:rPr>
          <w:rFonts w:hint="cs"/>
          <w:rtl/>
          <w:lang w:bidi="fa-IR"/>
        </w:rPr>
        <w:t xml:space="preserve"> به این تنظیمات، </w:t>
      </w:r>
      <w:r w:rsidR="00162471" w:rsidRPr="00162471">
        <w:rPr>
          <w:rFonts w:hint="cs"/>
          <w:b/>
          <w:bCs/>
          <w:rtl/>
          <w:lang w:bidi="fa-IR"/>
        </w:rPr>
        <w:t xml:space="preserve">تنظیمات </w:t>
      </w:r>
      <w:r w:rsidR="00034E82" w:rsidRPr="00162471">
        <w:rPr>
          <w:rFonts w:hint="cs"/>
          <w:b/>
          <w:bCs/>
          <w:rtl/>
          <w:lang w:bidi="fa-IR"/>
        </w:rPr>
        <w:t>رفتار در فرم</w:t>
      </w:r>
      <w:r w:rsidR="00034E82">
        <w:rPr>
          <w:rFonts w:hint="cs"/>
          <w:rtl/>
          <w:lang w:bidi="fa-IR"/>
        </w:rPr>
        <w:t xml:space="preserve"> گفته می شود.</w:t>
      </w:r>
      <w:r w:rsidR="00580831">
        <w:rPr>
          <w:rFonts w:hint="cs"/>
          <w:rtl/>
          <w:lang w:bidi="fa-IR"/>
        </w:rPr>
        <w:t xml:space="preserve"> </w:t>
      </w:r>
      <w:r w:rsidR="00830238">
        <w:rPr>
          <w:rFonts w:hint="cs"/>
          <w:rtl/>
          <w:lang w:bidi="fa-IR"/>
        </w:rPr>
        <w:t>برای مثال فرض کنید قرار است در شرایط خاصی یک فیلد غیرقابل ویرایش (</w:t>
      </w:r>
      <w:r w:rsidR="00830238">
        <w:rPr>
          <w:rFonts w:asciiTheme="minorHAnsi" w:hAnsiTheme="minorHAnsi"/>
          <w:lang w:bidi="fa-IR"/>
        </w:rPr>
        <w:t>read only</w:t>
      </w:r>
      <w:r w:rsidR="00830238">
        <w:rPr>
          <w:rFonts w:hint="cs"/>
          <w:rtl/>
          <w:lang w:bidi="fa-IR"/>
        </w:rPr>
        <w:t>) شود. یا مثلا محتوای یک فیلد دیگر قرار است تحت شرایطی از یک مقدار خاص بیشتر نشود و مواردی از این قبیل.</w:t>
      </w:r>
      <w:r w:rsidR="00870AC7">
        <w:rPr>
          <w:rFonts w:hint="cs"/>
          <w:rtl/>
          <w:lang w:bidi="fa-IR"/>
        </w:rPr>
        <w:t xml:space="preserve"> </w:t>
      </w:r>
    </w:p>
    <w:p w14:paraId="4B10CBA9" w14:textId="5D9F4754" w:rsidR="00A730E1" w:rsidRDefault="00A730E1" w:rsidP="00A730E1">
      <w:pPr>
        <w:bidi/>
        <w:rPr>
          <w:rtl/>
          <w:lang w:bidi="fa-IR"/>
        </w:rPr>
      </w:pPr>
      <w:r w:rsidRPr="00A730E1">
        <w:rPr>
          <w:rFonts w:hint="cs"/>
          <w:b/>
          <w:bCs/>
          <w:rtl/>
          <w:lang w:bidi="fa-IR"/>
        </w:rPr>
        <w:t>نکته مهم:</w:t>
      </w:r>
      <w:r>
        <w:rPr>
          <w:rFonts w:hint="cs"/>
          <w:rtl/>
          <w:lang w:bidi="fa-IR"/>
        </w:rPr>
        <w:t xml:space="preserve"> این کنترلها و رفتارها </w:t>
      </w:r>
      <w:r w:rsidR="00162471">
        <w:rPr>
          <w:rFonts w:hint="cs"/>
          <w:rtl/>
          <w:lang w:bidi="fa-IR"/>
        </w:rPr>
        <w:t>ارتباطی با</w:t>
      </w:r>
      <w:r>
        <w:rPr>
          <w:rFonts w:hint="cs"/>
          <w:rtl/>
          <w:lang w:bidi="fa-IR"/>
        </w:rPr>
        <w:t xml:space="preserve"> انجام وظیفه ندارند و تنها با تصویب فرم، عملیاتی می شوند. به عبارت دیگر، </w:t>
      </w:r>
      <w:r w:rsidR="00A56C38">
        <w:rPr>
          <w:rFonts w:hint="cs"/>
          <w:rtl/>
          <w:lang w:bidi="fa-IR"/>
        </w:rPr>
        <w:t xml:space="preserve">کنترل رفتار فیلدها در مرحله ورود اطلاعات در فرم و در واقع قبل از انجام وظیفه انجام می شود.  </w:t>
      </w:r>
    </w:p>
    <w:p w14:paraId="69018C5A" w14:textId="76EA1229" w:rsidR="00D66988" w:rsidRDefault="00830238" w:rsidP="00870AC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580831">
        <w:rPr>
          <w:rFonts w:hint="cs"/>
          <w:rtl/>
          <w:lang w:bidi="fa-IR"/>
        </w:rPr>
        <w:t xml:space="preserve">در ادامه با انواع رفتارهایی که قابل تنظیم </w:t>
      </w:r>
      <w:r>
        <w:rPr>
          <w:rFonts w:hint="cs"/>
          <w:rtl/>
          <w:lang w:bidi="fa-IR"/>
        </w:rPr>
        <w:t xml:space="preserve">در فرم </w:t>
      </w:r>
      <w:r w:rsidR="00580831">
        <w:rPr>
          <w:rFonts w:hint="cs"/>
          <w:rtl/>
          <w:lang w:bidi="fa-IR"/>
        </w:rPr>
        <w:t>هستند آشنا می شویم:</w:t>
      </w:r>
      <w:r>
        <w:rPr>
          <w:rFonts w:hint="cs"/>
          <w:rtl/>
          <w:lang w:bidi="fa-IR"/>
        </w:rPr>
        <w:t xml:space="preserve"> </w:t>
      </w:r>
    </w:p>
    <w:p w14:paraId="7CAD3231" w14:textId="1580C6C1" w:rsidR="00034E82" w:rsidRDefault="00034E82" w:rsidP="00AE2731">
      <w:pPr>
        <w:pStyle w:val="Heading2"/>
        <w:rPr>
          <w:rtl/>
        </w:rPr>
      </w:pPr>
      <w:r>
        <w:rPr>
          <w:rFonts w:hint="cs"/>
          <w:rtl/>
        </w:rPr>
        <w:t>انواع رفتار فیلدها در فرم</w:t>
      </w:r>
    </w:p>
    <w:p w14:paraId="5E4EACA6" w14:textId="1DF5DE9B" w:rsidR="00580831" w:rsidRPr="00BC4D15" w:rsidRDefault="00013CB5" w:rsidP="0058083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سیستم مدیریت فرایندها سه نوع رفتار فیلدها در فرمها قابل تنظیم است: </w:t>
      </w:r>
      <w:r w:rsidRPr="00B53791">
        <w:rPr>
          <w:rFonts w:hint="cs"/>
          <w:b/>
          <w:bCs/>
          <w:rtl/>
          <w:lang w:bidi="fa-IR"/>
        </w:rPr>
        <w:t>اعتبار سنجی</w:t>
      </w:r>
      <w:r>
        <w:rPr>
          <w:rFonts w:hint="cs"/>
          <w:rtl/>
          <w:lang w:bidi="fa-IR"/>
        </w:rPr>
        <w:t xml:space="preserve"> </w:t>
      </w:r>
      <w:r w:rsidR="00B53791">
        <w:rPr>
          <w:rFonts w:hint="cs"/>
          <w:rtl/>
          <w:lang w:bidi="fa-IR"/>
        </w:rPr>
        <w:t xml:space="preserve">، </w:t>
      </w:r>
      <w:r w:rsidR="00B53791" w:rsidRPr="00B53791">
        <w:rPr>
          <w:rFonts w:hint="cs"/>
          <w:b/>
          <w:bCs/>
          <w:rtl/>
          <w:lang w:bidi="fa-IR"/>
        </w:rPr>
        <w:t>محاسبه مقدار</w:t>
      </w:r>
      <w:r w:rsidR="00B53791">
        <w:rPr>
          <w:rFonts w:hint="cs"/>
          <w:rtl/>
          <w:lang w:bidi="fa-IR"/>
        </w:rPr>
        <w:t xml:space="preserve"> و </w:t>
      </w:r>
      <w:r w:rsidR="00B53791" w:rsidRPr="00B53791">
        <w:rPr>
          <w:rFonts w:hint="cs"/>
          <w:b/>
          <w:bCs/>
          <w:rtl/>
          <w:lang w:bidi="fa-IR"/>
        </w:rPr>
        <w:t>تعیین وضعیت ویرایش</w:t>
      </w:r>
      <w:r w:rsidR="00BC4D15">
        <w:rPr>
          <w:rFonts w:hint="cs"/>
          <w:b/>
          <w:bCs/>
          <w:rtl/>
          <w:lang w:bidi="fa-IR"/>
        </w:rPr>
        <w:t xml:space="preserve"> </w:t>
      </w:r>
      <w:r w:rsidR="00BC4D15">
        <w:rPr>
          <w:rFonts w:hint="cs"/>
          <w:rtl/>
          <w:lang w:bidi="fa-IR"/>
        </w:rPr>
        <w:t>که به ترتیب توضیح داده می شود:</w:t>
      </w:r>
    </w:p>
    <w:p w14:paraId="08558487" w14:textId="48736417" w:rsidR="00034E82" w:rsidRPr="00AE2731" w:rsidRDefault="00034E82" w:rsidP="00AE2731">
      <w:pPr>
        <w:pStyle w:val="Heading3"/>
        <w:bidi/>
        <w:rPr>
          <w:b/>
          <w:bCs/>
          <w:rtl/>
        </w:rPr>
      </w:pPr>
      <w:r w:rsidRPr="00AE2731">
        <w:rPr>
          <w:rFonts w:hint="cs"/>
          <w:b/>
          <w:bCs/>
          <w:rtl/>
        </w:rPr>
        <w:t>اعتبارسنجی</w:t>
      </w:r>
    </w:p>
    <w:p w14:paraId="03702D59" w14:textId="45753BDC" w:rsidR="003C3849" w:rsidRDefault="00BC4D15" w:rsidP="00BC4D1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وقتی قرار باشد </w:t>
      </w:r>
      <w:r w:rsidR="00162471">
        <w:rPr>
          <w:rFonts w:hint="cs"/>
          <w:rtl/>
          <w:lang w:bidi="fa-IR"/>
        </w:rPr>
        <w:t xml:space="preserve">محتوا و </w:t>
      </w:r>
      <w:r>
        <w:rPr>
          <w:rFonts w:hint="cs"/>
          <w:rtl/>
          <w:lang w:bidi="fa-IR"/>
        </w:rPr>
        <w:t>مقدار یک فیلد تحت یک شرایط خاص</w:t>
      </w:r>
      <w:r w:rsidR="00BF7393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کنترل شود از روش اعتبارسنجی استفاده می شود. </w:t>
      </w:r>
    </w:p>
    <w:p w14:paraId="654C9303" w14:textId="70BC824D" w:rsidR="003C3849" w:rsidRPr="003C3849" w:rsidRDefault="003C3849" w:rsidP="003C3849">
      <w:pPr>
        <w:bidi/>
        <w:rPr>
          <w:b/>
          <w:bCs/>
          <w:rtl/>
          <w:lang w:bidi="fa-IR"/>
        </w:rPr>
      </w:pPr>
      <w:r w:rsidRPr="003C3849">
        <w:rPr>
          <w:rFonts w:hint="cs"/>
          <w:b/>
          <w:bCs/>
          <w:rtl/>
          <w:lang w:bidi="fa-IR"/>
        </w:rPr>
        <w:t xml:space="preserve">مثال </w:t>
      </w:r>
      <w:r w:rsidR="00773EE1">
        <w:rPr>
          <w:rFonts w:hint="cs"/>
          <w:b/>
          <w:bCs/>
          <w:rtl/>
          <w:lang w:bidi="fa-IR"/>
        </w:rPr>
        <w:t>: اعتبارسنجی میزان تخفیف در گردش کار فروش</w:t>
      </w:r>
    </w:p>
    <w:p w14:paraId="0DD3A1EC" w14:textId="41045623" w:rsidR="00BC4D15" w:rsidRDefault="00BC4D15" w:rsidP="003C384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برای</w:t>
      </w:r>
      <w:r w:rsidR="007463C0">
        <w:rPr>
          <w:rFonts w:hint="cs"/>
          <w:rtl/>
          <w:lang w:bidi="fa-IR"/>
        </w:rPr>
        <w:t xml:space="preserve"> مثال،</w:t>
      </w:r>
      <w:r>
        <w:rPr>
          <w:rFonts w:hint="cs"/>
          <w:rtl/>
          <w:lang w:bidi="fa-IR"/>
        </w:rPr>
        <w:t xml:space="preserve"> یک گردش کار فروش</w:t>
      </w:r>
      <w:r w:rsidR="007463C0">
        <w:rPr>
          <w:rFonts w:hint="cs"/>
          <w:rtl/>
          <w:lang w:bidi="fa-IR"/>
        </w:rPr>
        <w:t xml:space="preserve"> را در نظر بگیرید</w:t>
      </w:r>
      <w:r>
        <w:rPr>
          <w:rFonts w:hint="cs"/>
          <w:rtl/>
          <w:lang w:bidi="fa-IR"/>
        </w:rPr>
        <w:t xml:space="preserve">، </w:t>
      </w:r>
      <w:r w:rsidR="007463C0">
        <w:rPr>
          <w:rFonts w:hint="cs"/>
          <w:rtl/>
          <w:lang w:bidi="fa-IR"/>
        </w:rPr>
        <w:t xml:space="preserve">در این گردش کار، </w:t>
      </w:r>
      <w:r>
        <w:rPr>
          <w:rFonts w:hint="cs"/>
          <w:rtl/>
          <w:lang w:bidi="fa-IR"/>
        </w:rPr>
        <w:t xml:space="preserve">کارشناس فروش می تواند به مشتری تخفیف بدهد. </w:t>
      </w:r>
      <w:r w:rsidR="007463C0">
        <w:rPr>
          <w:rFonts w:hint="cs"/>
          <w:rtl/>
          <w:lang w:bidi="fa-IR"/>
        </w:rPr>
        <w:t xml:space="preserve">حال فرض کنید قاعده این باشد که برای مبلغ فروش </w:t>
      </w:r>
      <w:r w:rsidR="00773EE1">
        <w:rPr>
          <w:rFonts w:hint="cs"/>
          <w:rtl/>
          <w:lang w:bidi="fa-IR"/>
        </w:rPr>
        <w:t>کمتر</w:t>
      </w:r>
      <w:r w:rsidR="007463C0">
        <w:rPr>
          <w:rFonts w:hint="cs"/>
          <w:rtl/>
          <w:lang w:bidi="fa-IR"/>
        </w:rPr>
        <w:t xml:space="preserve"> از یک ملیون تومان تا حد 10 درصد می تواند تخفیف دهد. بنابراین </w:t>
      </w:r>
      <w:r w:rsidR="00DB50E2">
        <w:rPr>
          <w:rFonts w:hint="cs"/>
          <w:rtl/>
          <w:lang w:bidi="fa-IR"/>
        </w:rPr>
        <w:t xml:space="preserve">در این مورد نیاز داریم </w:t>
      </w:r>
      <w:r w:rsidR="007463C0">
        <w:rPr>
          <w:rFonts w:hint="cs"/>
          <w:rtl/>
          <w:lang w:bidi="fa-IR"/>
        </w:rPr>
        <w:t xml:space="preserve">مقدار فیلد تخفیف </w:t>
      </w:r>
      <w:r w:rsidR="00DB50E2">
        <w:rPr>
          <w:rFonts w:hint="cs"/>
          <w:rtl/>
          <w:lang w:bidi="fa-IR"/>
        </w:rPr>
        <w:t xml:space="preserve">را </w:t>
      </w:r>
      <w:r w:rsidR="007463C0">
        <w:rPr>
          <w:rFonts w:hint="cs"/>
          <w:rtl/>
          <w:lang w:bidi="fa-IR"/>
        </w:rPr>
        <w:t xml:space="preserve">اعتبارسنجی </w:t>
      </w:r>
      <w:r w:rsidR="00DB50E2">
        <w:rPr>
          <w:rFonts w:hint="cs"/>
          <w:rtl/>
          <w:lang w:bidi="fa-IR"/>
        </w:rPr>
        <w:t>کنیم</w:t>
      </w:r>
      <w:r w:rsidR="007463C0">
        <w:rPr>
          <w:rFonts w:hint="cs"/>
          <w:rtl/>
          <w:lang w:bidi="fa-IR"/>
        </w:rPr>
        <w:t xml:space="preserve">. یعنی این که اگر در فروشهای </w:t>
      </w:r>
      <w:r w:rsidR="00773EE1">
        <w:rPr>
          <w:rFonts w:hint="cs"/>
          <w:rtl/>
          <w:lang w:bidi="fa-IR"/>
        </w:rPr>
        <w:t xml:space="preserve">کمتر </w:t>
      </w:r>
      <w:r w:rsidR="007463C0">
        <w:rPr>
          <w:rFonts w:hint="cs"/>
          <w:rtl/>
          <w:lang w:bidi="fa-IR"/>
        </w:rPr>
        <w:t xml:space="preserve">از یک ملیون تومان، بیش از 10 درصد تخفیف وارد شود، آنگاه سیستم با پیغام خطا، </w:t>
      </w:r>
      <w:r w:rsidR="00773EE1">
        <w:rPr>
          <w:rFonts w:hint="cs"/>
          <w:rtl/>
          <w:lang w:bidi="fa-IR"/>
        </w:rPr>
        <w:t xml:space="preserve">میزان تخفیف را </w:t>
      </w:r>
      <w:r w:rsidR="007463C0">
        <w:rPr>
          <w:rFonts w:hint="cs"/>
          <w:rtl/>
          <w:lang w:bidi="fa-IR"/>
        </w:rPr>
        <w:t xml:space="preserve">غیرمجاز اعلام </w:t>
      </w:r>
      <w:r w:rsidR="00773EE1">
        <w:rPr>
          <w:rFonts w:hint="cs"/>
          <w:rtl/>
          <w:lang w:bidi="fa-IR"/>
        </w:rPr>
        <w:t xml:space="preserve">می کند </w:t>
      </w:r>
      <w:r w:rsidR="007463C0">
        <w:rPr>
          <w:rFonts w:hint="cs"/>
          <w:rtl/>
          <w:lang w:bidi="fa-IR"/>
        </w:rPr>
        <w:t xml:space="preserve">و عملیات را متوقف </w:t>
      </w:r>
      <w:r w:rsidR="00773EE1">
        <w:rPr>
          <w:rFonts w:hint="cs"/>
          <w:rtl/>
          <w:lang w:bidi="fa-IR"/>
        </w:rPr>
        <w:t xml:space="preserve">می </w:t>
      </w:r>
      <w:r w:rsidR="007463C0">
        <w:rPr>
          <w:rFonts w:hint="cs"/>
          <w:rtl/>
          <w:lang w:bidi="fa-IR"/>
        </w:rPr>
        <w:t>کند.</w:t>
      </w:r>
      <w:r w:rsidR="00870AC7">
        <w:rPr>
          <w:rFonts w:hint="cs"/>
          <w:rtl/>
          <w:lang w:bidi="fa-IR"/>
        </w:rPr>
        <w:t xml:space="preserve"> </w:t>
      </w:r>
    </w:p>
    <w:p w14:paraId="5E6950DC" w14:textId="08029CE8" w:rsidR="00A6675A" w:rsidRDefault="00A6675A" w:rsidP="00A6675A">
      <w:pPr>
        <w:bidi/>
        <w:rPr>
          <w:rtl/>
          <w:lang w:bidi="fa-IR"/>
        </w:rPr>
      </w:pPr>
      <w:r w:rsidRPr="00162471">
        <w:rPr>
          <w:rFonts w:hint="cs"/>
          <w:b/>
          <w:bCs/>
          <w:rtl/>
          <w:lang w:bidi="fa-IR"/>
        </w:rPr>
        <w:t>سوال:</w:t>
      </w:r>
      <w:r>
        <w:rPr>
          <w:rFonts w:hint="cs"/>
          <w:rtl/>
          <w:lang w:bidi="fa-IR"/>
        </w:rPr>
        <w:t xml:space="preserve"> در محاوره تعریف فیلد، امکان تعیین محدوده برای انواع فیلدها وجود دارد پس چه نیازی به اعتبارسنجی در سطح کلاینت و فرم وجود دارد؟</w:t>
      </w:r>
    </w:p>
    <w:p w14:paraId="3FD8684D" w14:textId="25BD1760" w:rsidR="00D93167" w:rsidRDefault="00A6675A" w:rsidP="00A6675A">
      <w:pPr>
        <w:bidi/>
        <w:rPr>
          <w:rtl/>
          <w:lang w:bidi="fa-IR"/>
        </w:rPr>
      </w:pPr>
      <w:r w:rsidRPr="00CF6B5A">
        <w:rPr>
          <w:rFonts w:hint="cs"/>
          <w:b/>
          <w:bCs/>
          <w:rtl/>
          <w:lang w:bidi="fa-IR"/>
        </w:rPr>
        <w:t>جواب:</w:t>
      </w:r>
      <w:r>
        <w:rPr>
          <w:rFonts w:hint="cs"/>
          <w:rtl/>
          <w:lang w:bidi="fa-IR"/>
        </w:rPr>
        <w:t xml:space="preserve"> اول اینکه تعیین محدوده در تعریف فیلد، هیچ </w:t>
      </w:r>
      <w:r w:rsidR="00C15DF7">
        <w:rPr>
          <w:rFonts w:hint="cs"/>
          <w:rtl/>
          <w:lang w:bidi="fa-IR"/>
        </w:rPr>
        <w:t>وابستگی به مقدار فیلدهای دیگر ندارد</w:t>
      </w:r>
      <w:r>
        <w:rPr>
          <w:rFonts w:hint="cs"/>
          <w:rtl/>
          <w:lang w:bidi="fa-IR"/>
        </w:rPr>
        <w:t xml:space="preserve">. یعنی اینکه نمی توانیم محدوده مجاز را </w:t>
      </w:r>
      <w:r w:rsidR="00C15DF7">
        <w:rPr>
          <w:rFonts w:hint="cs"/>
          <w:rtl/>
          <w:lang w:bidi="fa-IR"/>
        </w:rPr>
        <w:t>مشروط به مقادیر فیلدهای دیگر کنیم</w:t>
      </w:r>
      <w:r w:rsidR="00F60501">
        <w:rPr>
          <w:rFonts w:hint="cs"/>
          <w:rtl/>
          <w:lang w:bidi="fa-IR"/>
        </w:rPr>
        <w:t>. در حالی که در اعتبارسنجی، رفتار فیلد وابسته به محتوای فیلدهای دیگر است.</w:t>
      </w:r>
      <w:r w:rsidR="00B04FEF">
        <w:rPr>
          <w:rFonts w:hint="cs"/>
          <w:rtl/>
          <w:lang w:bidi="fa-IR"/>
        </w:rPr>
        <w:t xml:space="preserve"> دوم اینکه تمام انواع فیلدها مفهوم محدوده ندارند. برای درک بیشتر این قضیه </w:t>
      </w:r>
      <w:r w:rsidR="00D93167">
        <w:rPr>
          <w:rFonts w:hint="cs"/>
          <w:rtl/>
          <w:lang w:bidi="fa-IR"/>
        </w:rPr>
        <w:t>به محاوره تعریف فیلدها توجه کنید:</w:t>
      </w:r>
    </w:p>
    <w:p w14:paraId="674A27F3" w14:textId="61FF58C9" w:rsidR="00A6675A" w:rsidRDefault="00D93167" w:rsidP="00D93167">
      <w:pPr>
        <w:bidi/>
        <w:jc w:val="center"/>
        <w:rPr>
          <w:rFonts w:asciiTheme="minorHAnsi" w:hAnsiTheme="minorHAnsi"/>
          <w:rtl/>
          <w:lang w:bidi="fa-IR"/>
        </w:rPr>
      </w:pPr>
      <w:r w:rsidRPr="00D93167">
        <w:rPr>
          <w:noProof/>
          <w:rtl/>
          <w:lang w:bidi="fa-IR"/>
        </w:rPr>
        <w:lastRenderedPageBreak/>
        <w:drawing>
          <wp:inline distT="0" distB="0" distL="0" distR="0" wp14:anchorId="6A836E87" wp14:editId="6402EF1C">
            <wp:extent cx="3561551" cy="35337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9395" cy="35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C9CD8" w14:textId="58F28A84" w:rsidR="00CF6B5A" w:rsidRDefault="00D93167" w:rsidP="00D93167">
      <w:pPr>
        <w:bidi/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همانطور که می بینید، تعیین محدوده برای فیلدهای عددی، مبلغ، تاریخ، زمان و مدت امکان دارد و برای انواع دیگر از جمله فیلدهای منطقی، </w:t>
      </w:r>
      <w:r w:rsidR="00C15DF7">
        <w:rPr>
          <w:rFonts w:asciiTheme="minorHAnsi" w:hAnsiTheme="minorHAnsi" w:hint="cs"/>
          <w:rtl/>
          <w:lang w:bidi="fa-IR"/>
        </w:rPr>
        <w:t>و بویژه</w:t>
      </w:r>
      <w:r>
        <w:rPr>
          <w:rFonts w:asciiTheme="minorHAnsi" w:hAnsiTheme="minorHAnsi" w:hint="cs"/>
          <w:rtl/>
          <w:lang w:bidi="fa-IR"/>
        </w:rPr>
        <w:t xml:space="preserve"> فیلدهای حرفی، تعیین محدوده امکان ندارد. </w:t>
      </w:r>
      <w:r w:rsidR="00F80DC5">
        <w:rPr>
          <w:rFonts w:asciiTheme="minorHAnsi" w:hAnsiTheme="minorHAnsi" w:hint="cs"/>
          <w:rtl/>
          <w:lang w:bidi="fa-IR"/>
        </w:rPr>
        <w:t>بنابراین به دلایل گفته شده، نیاز به اعتبار سنجی داریم</w:t>
      </w:r>
      <w:r w:rsidR="00CF6B5A">
        <w:rPr>
          <w:rFonts w:asciiTheme="minorHAnsi" w:hAnsiTheme="minorHAnsi" w:hint="cs"/>
          <w:rtl/>
          <w:lang w:bidi="fa-IR"/>
        </w:rPr>
        <w:t xml:space="preserve">. حال برای این کار باید در محاوره </w:t>
      </w:r>
      <w:r w:rsidR="00CF6B5A" w:rsidRPr="00CF6B5A">
        <w:rPr>
          <w:rFonts w:asciiTheme="minorHAnsi" w:hAnsiTheme="minorHAnsi" w:hint="cs"/>
          <w:b/>
          <w:bCs/>
          <w:rtl/>
          <w:lang w:bidi="fa-IR"/>
        </w:rPr>
        <w:t>تدوین یک فیلد گردش کار</w:t>
      </w:r>
      <w:r w:rsidR="00CF6B5A">
        <w:rPr>
          <w:rFonts w:asciiTheme="minorHAnsi" w:hAnsiTheme="minorHAnsi" w:hint="cs"/>
          <w:rtl/>
          <w:lang w:bidi="fa-IR"/>
        </w:rPr>
        <w:t xml:space="preserve">،  برگه </w:t>
      </w:r>
      <w:r w:rsidR="00CF6B5A" w:rsidRPr="00CF6B5A">
        <w:rPr>
          <w:rFonts w:asciiTheme="minorHAnsi" w:hAnsiTheme="minorHAnsi" w:hint="cs"/>
          <w:b/>
          <w:bCs/>
          <w:rtl/>
          <w:lang w:bidi="fa-IR"/>
        </w:rPr>
        <w:t xml:space="preserve">رفتار در فرم </w:t>
      </w:r>
      <w:r w:rsidR="00CF6B5A">
        <w:rPr>
          <w:rFonts w:asciiTheme="minorHAnsi" w:hAnsiTheme="minorHAnsi" w:hint="cs"/>
          <w:rtl/>
          <w:lang w:bidi="fa-IR"/>
        </w:rPr>
        <w:t>را باز کنید:</w:t>
      </w:r>
    </w:p>
    <w:p w14:paraId="1BFDF5F5" w14:textId="628C06A5" w:rsidR="00D93167" w:rsidRDefault="008C1035" w:rsidP="008C1035">
      <w:pPr>
        <w:bidi/>
        <w:jc w:val="center"/>
        <w:rPr>
          <w:rFonts w:asciiTheme="minorHAnsi" w:hAnsiTheme="minorHAnsi"/>
          <w:lang w:bidi="fa-IR"/>
        </w:rPr>
      </w:pPr>
      <w:r w:rsidRPr="008C1035">
        <w:rPr>
          <w:rFonts w:asciiTheme="minorHAnsi" w:hAnsiTheme="minorHAnsi"/>
          <w:noProof/>
          <w:rtl/>
          <w:lang w:bidi="fa-IR"/>
        </w:rPr>
        <w:drawing>
          <wp:inline distT="0" distB="0" distL="0" distR="0" wp14:anchorId="35CB6BE0" wp14:editId="3D49DB6C">
            <wp:extent cx="3580753" cy="355282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1269" cy="357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7C3CE" w14:textId="17F8A78A" w:rsidR="008C1035" w:rsidRDefault="008C1035" w:rsidP="008C1035">
      <w:pPr>
        <w:bidi/>
        <w:rPr>
          <w:rFonts w:asciiTheme="minorHAnsi" w:hAnsiTheme="minorHAnsi"/>
          <w:lang w:bidi="fa-IR"/>
        </w:rPr>
      </w:pPr>
      <w:r>
        <w:rPr>
          <w:rFonts w:asciiTheme="minorHAnsi" w:hAnsiTheme="minorHAnsi" w:hint="cs"/>
          <w:rtl/>
          <w:lang w:bidi="fa-IR"/>
        </w:rPr>
        <w:lastRenderedPageBreak/>
        <w:t xml:space="preserve">توابع اعتبار سنجی با پیشوند </w:t>
      </w:r>
      <w:r>
        <w:rPr>
          <w:rFonts w:asciiTheme="minorHAnsi" w:hAnsiTheme="minorHAnsi"/>
          <w:lang w:bidi="fa-IR"/>
        </w:rPr>
        <w:t>WorkFieldValid</w:t>
      </w:r>
      <w:r>
        <w:rPr>
          <w:rFonts w:asciiTheme="minorHAnsi" w:hAnsiTheme="minorHAnsi" w:hint="cs"/>
          <w:rtl/>
          <w:lang w:bidi="fa-IR"/>
        </w:rPr>
        <w:t xml:space="preserve"> شروع می شوند لذا اگر این تابع را قبلا نوشته باشید، در اینجا می توانید فهرست توابع اعتبارسنجی را باز کنید و تابع مورد نظر را از فهرست انتخاب کنید در غیر این صورت می توانید در این ناحیه نام مورد نظر خود (مثلا </w:t>
      </w:r>
      <w:r>
        <w:rPr>
          <w:rFonts w:asciiTheme="minorHAnsi" w:hAnsiTheme="minorHAnsi"/>
          <w:lang w:bidi="fa-IR"/>
        </w:rPr>
        <w:t>WorkField</w:t>
      </w:r>
      <w:r w:rsidR="00BF4899">
        <w:rPr>
          <w:rFonts w:asciiTheme="minorHAnsi" w:hAnsiTheme="minorHAnsi"/>
          <w:lang w:bidi="fa-IR"/>
        </w:rPr>
        <w:t>Valid</w:t>
      </w:r>
      <w:r>
        <w:rPr>
          <w:rFonts w:asciiTheme="minorHAnsi" w:hAnsiTheme="minorHAnsi"/>
          <w:lang w:bidi="fa-IR"/>
        </w:rPr>
        <w:t>Discount</w:t>
      </w:r>
      <w:r>
        <w:rPr>
          <w:rFonts w:asciiTheme="minorHAnsi" w:hAnsiTheme="minorHAnsi" w:hint="cs"/>
          <w:rtl/>
          <w:lang w:bidi="fa-IR"/>
        </w:rPr>
        <w:t xml:space="preserve"> ) را تایپ کنید </w:t>
      </w:r>
      <w:r w:rsidR="00BF4899">
        <w:rPr>
          <w:rFonts w:asciiTheme="minorHAnsi" w:hAnsiTheme="minorHAnsi" w:hint="cs"/>
          <w:rtl/>
          <w:lang w:bidi="fa-IR"/>
        </w:rPr>
        <w:t>و با دبل کلیک وارد محیط برنامه نویسی در کلاینت شوید:</w:t>
      </w:r>
    </w:p>
    <w:p w14:paraId="39400C3C" w14:textId="788F0E83" w:rsidR="00BF4899" w:rsidRDefault="00BF4899" w:rsidP="00BF4899">
      <w:pPr>
        <w:bidi/>
        <w:jc w:val="center"/>
        <w:rPr>
          <w:rFonts w:asciiTheme="minorHAnsi" w:hAnsiTheme="minorHAnsi"/>
          <w:lang w:bidi="fa-IR"/>
        </w:rPr>
      </w:pPr>
      <w:r w:rsidRPr="00BF4899">
        <w:rPr>
          <w:rFonts w:asciiTheme="minorHAnsi" w:hAnsiTheme="minorHAnsi"/>
          <w:noProof/>
          <w:rtl/>
          <w:lang w:bidi="fa-IR"/>
        </w:rPr>
        <w:drawing>
          <wp:inline distT="0" distB="0" distL="0" distR="0" wp14:anchorId="5503FC0A" wp14:editId="3CBEA364">
            <wp:extent cx="4600575" cy="3537921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4881" cy="35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CB9F8" w14:textId="74C5A57C" w:rsidR="00BF4899" w:rsidRDefault="00BF4899" w:rsidP="00BF4899">
      <w:pPr>
        <w:bidi/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>ملاحظه می کنید که یک تابع اعتبارسنجی با نامی که تعیین کرده ایم، ایجاد می شود که می توانیم این تابع را براساس شرایطی که در نظر داریم، تکمیل کنیم.</w:t>
      </w:r>
      <w:r w:rsidR="0025513B">
        <w:rPr>
          <w:rFonts w:asciiTheme="minorHAnsi" w:hAnsiTheme="minorHAnsi" w:hint="cs"/>
          <w:rtl/>
          <w:lang w:bidi="fa-IR"/>
        </w:rPr>
        <w:t xml:space="preserve"> با در نظر گرفتن شرایط </w:t>
      </w:r>
      <w:r w:rsidR="009529BB">
        <w:rPr>
          <w:rFonts w:asciiTheme="minorHAnsi" w:hAnsiTheme="minorHAnsi" w:hint="cs"/>
          <w:rtl/>
          <w:lang w:bidi="fa-IR"/>
        </w:rPr>
        <w:t>گفته شده</w:t>
      </w:r>
      <w:r w:rsidR="0025513B">
        <w:rPr>
          <w:rFonts w:asciiTheme="minorHAnsi" w:hAnsiTheme="minorHAnsi" w:hint="cs"/>
          <w:rtl/>
          <w:lang w:bidi="fa-IR"/>
        </w:rPr>
        <w:t>، تابع اعتبار سنجی</w:t>
      </w:r>
      <w:r w:rsidR="009529BB">
        <w:rPr>
          <w:rFonts w:asciiTheme="minorHAnsi" w:hAnsiTheme="minorHAnsi" w:hint="cs"/>
          <w:rtl/>
          <w:lang w:bidi="fa-IR"/>
        </w:rPr>
        <w:t xml:space="preserve"> مثال فوق،</w:t>
      </w:r>
      <w:r w:rsidR="0025513B">
        <w:rPr>
          <w:rFonts w:asciiTheme="minorHAnsi" w:hAnsiTheme="minorHAnsi" w:hint="cs"/>
          <w:rtl/>
          <w:lang w:bidi="fa-IR"/>
        </w:rPr>
        <w:t xml:space="preserve"> به شرح زیر خواهد بود:</w:t>
      </w:r>
    </w:p>
    <w:p w14:paraId="08E1129B" w14:textId="5A6C9E42" w:rsidR="000665B1" w:rsidRDefault="000665B1" w:rsidP="000665B1">
      <w:pPr>
        <w:bidi/>
        <w:rPr>
          <w:rFonts w:asciiTheme="minorHAnsi" w:hAnsiTheme="minorHAnsi"/>
          <w:rtl/>
          <w:lang w:bidi="fa-IR"/>
        </w:rPr>
      </w:pPr>
      <w:r>
        <w:rPr>
          <w:rFonts w:asciiTheme="minorHAnsi" w:hAnsiTheme="minorHAnsi"/>
          <w:noProof/>
          <w:rtl/>
          <w:lang w:val="fa-IR" w:bidi="fa-IR"/>
        </w:rPr>
        <w:drawing>
          <wp:inline distT="0" distB="0" distL="0" distR="0" wp14:anchorId="78FF4666" wp14:editId="4230850A">
            <wp:extent cx="5943600" cy="7626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54B4A" w14:textId="208DF832" w:rsidR="000665B1" w:rsidRDefault="000665B1" w:rsidP="000665B1">
      <w:pPr>
        <w:bidi/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>همانطور که می بینید، در سطر دوم از این تابع، شرط قیمت  (</w:t>
      </w:r>
      <w:r>
        <w:rPr>
          <w:rFonts w:asciiTheme="minorHAnsi" w:hAnsiTheme="minorHAnsi"/>
          <w:lang w:bidi="fa-IR"/>
        </w:rPr>
        <w:t>kalaPrice</w:t>
      </w:r>
      <w:r>
        <w:rPr>
          <w:rFonts w:asciiTheme="minorHAnsi" w:hAnsiTheme="minorHAnsi" w:hint="cs"/>
          <w:rtl/>
          <w:lang w:bidi="fa-IR"/>
        </w:rPr>
        <w:t>) کمتر از 1000000 (یک میلیون تومان) بررسی شده و در سطر سوم، تعیین شده که اگر مقدار درصد تخفیف (</w:t>
      </w:r>
      <w:r>
        <w:rPr>
          <w:rFonts w:asciiTheme="minorHAnsi" w:hAnsiTheme="minorHAnsi"/>
          <w:lang w:bidi="fa-IR"/>
        </w:rPr>
        <w:t>discountCoef</w:t>
      </w:r>
      <w:r>
        <w:rPr>
          <w:rFonts w:asciiTheme="minorHAnsi" w:hAnsiTheme="minorHAnsi" w:hint="cs"/>
          <w:rtl/>
          <w:lang w:bidi="fa-IR"/>
        </w:rPr>
        <w:t>) بیش از 10 باشد آنگاه عملیات متوقف و پیغام غیرمجاز بودن میزان تخفیف نمایش داده شود.</w:t>
      </w:r>
    </w:p>
    <w:p w14:paraId="6E20F822" w14:textId="60A92C70" w:rsidR="005D05AB" w:rsidRDefault="00920CBF" w:rsidP="005D05AB">
      <w:pPr>
        <w:bidi/>
        <w:rPr>
          <w:rFonts w:asciiTheme="minorHAnsi" w:hAnsiTheme="minorHAnsi"/>
          <w:rtl/>
          <w:lang w:bidi="fa-IR"/>
        </w:rPr>
      </w:pPr>
      <w:r w:rsidRPr="007F294F">
        <w:rPr>
          <w:rFonts w:asciiTheme="minorHAnsi" w:hAnsiTheme="minorHAnsi" w:hint="cs"/>
          <w:b/>
          <w:bCs/>
          <w:rtl/>
          <w:lang w:bidi="fa-IR"/>
        </w:rPr>
        <w:t>نکته مهم:</w:t>
      </w:r>
      <w:r>
        <w:rPr>
          <w:rFonts w:asciiTheme="minorHAnsi" w:hAnsiTheme="minorHAnsi" w:hint="cs"/>
          <w:rtl/>
          <w:lang w:bidi="fa-IR"/>
        </w:rPr>
        <w:t xml:space="preserve"> دقت کنید که در توابع تحت کلاینت بطور کلی وقتی می خواهیم مقدار و محتوای یک فیلد را استفاده کنیم، بجای </w:t>
      </w:r>
      <w:r>
        <w:rPr>
          <w:rFonts w:asciiTheme="minorHAnsi" w:hAnsiTheme="minorHAnsi"/>
          <w:lang w:bidi="fa-IR"/>
        </w:rPr>
        <w:t>WorkState</w:t>
      </w:r>
      <w:r>
        <w:rPr>
          <w:rFonts w:asciiTheme="minorHAnsi" w:hAnsiTheme="minorHAnsi" w:hint="cs"/>
          <w:rtl/>
          <w:lang w:bidi="fa-IR"/>
        </w:rPr>
        <w:t xml:space="preserve"> از </w:t>
      </w:r>
      <w:r w:rsidR="007F294F">
        <w:rPr>
          <w:rFonts w:asciiTheme="minorHAnsi" w:hAnsiTheme="minorHAnsi"/>
          <w:lang w:bidi="fa-IR"/>
        </w:rPr>
        <w:t>Form</w:t>
      </w:r>
      <w:r>
        <w:rPr>
          <w:rFonts w:asciiTheme="minorHAnsi" w:hAnsiTheme="minorHAnsi"/>
          <w:lang w:bidi="fa-IR"/>
        </w:rPr>
        <w:t>Fields</w:t>
      </w:r>
      <w:r>
        <w:rPr>
          <w:rFonts w:asciiTheme="minorHAnsi" w:hAnsiTheme="minorHAnsi" w:hint="cs"/>
          <w:rtl/>
          <w:lang w:bidi="fa-IR"/>
        </w:rPr>
        <w:t xml:space="preserve"> استفاده می کنیم.</w:t>
      </w:r>
      <w:r w:rsidR="007F294F">
        <w:rPr>
          <w:rFonts w:asciiTheme="minorHAnsi" w:hAnsiTheme="minorHAnsi"/>
          <w:lang w:bidi="fa-IR"/>
        </w:rPr>
        <w:t xml:space="preserve"> </w:t>
      </w:r>
    </w:p>
    <w:p w14:paraId="30A26C1F" w14:textId="58064C91" w:rsidR="00DA712D" w:rsidRDefault="00A93BD4" w:rsidP="00DA712D">
      <w:pPr>
        <w:bidi/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>در شکل زیر، مشاهده می کنید که قیمت کمتر از یک ملیون یعنی 900000</w:t>
      </w:r>
      <w:r>
        <w:rPr>
          <w:rFonts w:asciiTheme="minorHAnsi" w:hAnsiTheme="minorHAnsi"/>
          <w:lang w:bidi="fa-IR"/>
        </w:rPr>
        <w:t xml:space="preserve"> </w:t>
      </w:r>
      <w:r>
        <w:rPr>
          <w:rFonts w:asciiTheme="minorHAnsi" w:hAnsiTheme="minorHAnsi" w:hint="cs"/>
          <w:rtl/>
          <w:lang w:bidi="fa-IR"/>
        </w:rPr>
        <w:t xml:space="preserve"> است و به دلیل اینکه درصد تخفیف، 45 انتخاب شده، سیستم این مقدار را اعتبارسنجی کرده و بیش از حد مجاز اعلام کرده است:</w:t>
      </w:r>
    </w:p>
    <w:p w14:paraId="1FB12474" w14:textId="5F4EBA36" w:rsidR="00574BC1" w:rsidRPr="00C632CF" w:rsidRDefault="006C58CB" w:rsidP="00C632CF">
      <w:pPr>
        <w:bidi/>
        <w:jc w:val="center"/>
        <w:rPr>
          <w:rFonts w:asciiTheme="minorHAnsi" w:hAnsiTheme="minorHAnsi"/>
          <w:lang w:bidi="fa-IR"/>
        </w:rPr>
      </w:pPr>
      <w:r w:rsidRPr="006C58CB">
        <w:rPr>
          <w:rFonts w:asciiTheme="minorHAnsi" w:hAnsiTheme="minorHAnsi"/>
          <w:noProof/>
          <w:rtl/>
          <w:lang w:bidi="fa-IR"/>
        </w:rPr>
        <w:lastRenderedPageBreak/>
        <w:drawing>
          <wp:inline distT="0" distB="0" distL="0" distR="0" wp14:anchorId="51108CCE" wp14:editId="320CE53D">
            <wp:extent cx="4031232" cy="337185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2366" cy="338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AE2F1" w14:textId="42C5E933" w:rsidR="00034E82" w:rsidRPr="00AE2731" w:rsidRDefault="00034E82" w:rsidP="00BB67B9">
      <w:pPr>
        <w:pStyle w:val="Heading3"/>
        <w:bidi/>
        <w:rPr>
          <w:b/>
          <w:bCs/>
          <w:rtl/>
          <w:lang w:bidi="fa-IR"/>
        </w:rPr>
      </w:pPr>
      <w:r w:rsidRPr="00AE2731">
        <w:rPr>
          <w:rFonts w:hint="cs"/>
          <w:b/>
          <w:bCs/>
          <w:rtl/>
          <w:lang w:bidi="fa-IR"/>
        </w:rPr>
        <w:t xml:space="preserve">تعیین وضعیت ویرایش </w:t>
      </w:r>
    </w:p>
    <w:p w14:paraId="3D4546E7" w14:textId="29AFF444" w:rsidR="00D66988" w:rsidRDefault="00BB67B9" w:rsidP="00D6698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اگر می خواهید تحت شرایط خاصی، یک فیلد خاص در فرم، غیرقابل ویرایش (</w:t>
      </w:r>
      <w:r>
        <w:rPr>
          <w:rFonts w:asciiTheme="minorHAnsi" w:hAnsiTheme="minorHAnsi"/>
          <w:lang w:bidi="fa-IR"/>
        </w:rPr>
        <w:t>read only</w:t>
      </w:r>
      <w:r>
        <w:rPr>
          <w:rFonts w:hint="cs"/>
          <w:rtl/>
          <w:lang w:bidi="fa-IR"/>
        </w:rPr>
        <w:t>) شود، آنگاه باید از این امکان استفاده کنید.</w:t>
      </w: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 برای مثال </w:t>
      </w:r>
      <w:r w:rsidR="000151E4">
        <w:rPr>
          <w:rFonts w:hint="cs"/>
          <w:rtl/>
          <w:lang w:bidi="fa-IR"/>
        </w:rPr>
        <w:t>به فرم زیر که در یک گردش کار اطلاع رسانی استفاده شده است، توجه کنید:</w:t>
      </w:r>
    </w:p>
    <w:p w14:paraId="75CABBE1" w14:textId="60EDF9AC" w:rsidR="000151E4" w:rsidRDefault="00C632CF" w:rsidP="000151E4">
      <w:pPr>
        <w:bidi/>
        <w:jc w:val="center"/>
        <w:rPr>
          <w:rtl/>
          <w:lang w:bidi="fa-IR"/>
        </w:rPr>
      </w:pPr>
      <w:r w:rsidRPr="00C632CF">
        <w:rPr>
          <w:noProof/>
          <w:rtl/>
          <w:lang w:bidi="fa-IR"/>
        </w:rPr>
        <w:drawing>
          <wp:inline distT="0" distB="0" distL="0" distR="0" wp14:anchorId="2490139A" wp14:editId="0949625A">
            <wp:extent cx="4010660" cy="3770020"/>
            <wp:effectExtent l="0" t="0" r="889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8369" cy="377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9B1A4" w14:textId="6A7999EA" w:rsidR="000151E4" w:rsidRDefault="006A67C7" w:rsidP="000151E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در این فرم، ابتدا </w:t>
      </w:r>
      <w:r w:rsidRPr="00AE2731">
        <w:rPr>
          <w:rFonts w:hint="cs"/>
          <w:b/>
          <w:bCs/>
          <w:rtl/>
          <w:lang w:bidi="fa-IR"/>
        </w:rPr>
        <w:t>نوع اطلاع رسانی</w:t>
      </w:r>
      <w:r>
        <w:rPr>
          <w:rFonts w:hint="cs"/>
          <w:rtl/>
          <w:lang w:bidi="fa-IR"/>
        </w:rPr>
        <w:t xml:space="preserve"> مشخص می شود و در میان انواع اطلاع رسانی، فقط گزینه دوم یعنی </w:t>
      </w:r>
      <w:r w:rsidRPr="00AE2731">
        <w:rPr>
          <w:rFonts w:hint="cs"/>
          <w:b/>
          <w:bCs/>
          <w:rtl/>
          <w:lang w:bidi="fa-IR"/>
        </w:rPr>
        <w:t xml:space="preserve">اعلام سررسید </w:t>
      </w:r>
      <w:r>
        <w:rPr>
          <w:rFonts w:hint="cs"/>
          <w:rtl/>
          <w:lang w:bidi="fa-IR"/>
        </w:rPr>
        <w:t>(قراردادها) ست که باید محدوده زمانی سررسید مشخص شود. بنابراین برای انواع دیگر اطلاع رسانی، تعیین محدوده</w:t>
      </w:r>
      <w:r w:rsidR="00A32E28">
        <w:rPr>
          <w:rFonts w:hint="cs"/>
          <w:rtl/>
          <w:lang w:bidi="fa-IR"/>
        </w:rPr>
        <w:t xml:space="preserve"> تاریخی</w:t>
      </w:r>
      <w:r>
        <w:rPr>
          <w:rFonts w:hint="cs"/>
          <w:rtl/>
          <w:lang w:bidi="fa-IR"/>
        </w:rPr>
        <w:t xml:space="preserve"> بی معنی است و لذا باید در این موارد، فیلدهای </w:t>
      </w:r>
      <w:r w:rsidRPr="00AE2731">
        <w:rPr>
          <w:rFonts w:hint="cs"/>
          <w:b/>
          <w:bCs/>
          <w:rtl/>
          <w:lang w:bidi="fa-IR"/>
        </w:rPr>
        <w:t>آغاز محدوده</w:t>
      </w:r>
      <w:r>
        <w:rPr>
          <w:rFonts w:hint="cs"/>
          <w:rtl/>
          <w:lang w:bidi="fa-IR"/>
        </w:rPr>
        <w:t xml:space="preserve"> و </w:t>
      </w:r>
      <w:r w:rsidRPr="00AE2731">
        <w:rPr>
          <w:rFonts w:hint="cs"/>
          <w:b/>
          <w:bCs/>
          <w:rtl/>
          <w:lang w:bidi="fa-IR"/>
        </w:rPr>
        <w:t>پایان محدوده</w:t>
      </w:r>
      <w:r>
        <w:rPr>
          <w:rFonts w:hint="cs"/>
          <w:rtl/>
          <w:lang w:bidi="fa-IR"/>
        </w:rPr>
        <w:t xml:space="preserve"> را غیرقابل ویرایش (</w:t>
      </w:r>
      <w:r>
        <w:rPr>
          <w:rFonts w:asciiTheme="minorHAnsi" w:hAnsiTheme="minorHAnsi"/>
          <w:lang w:bidi="fa-IR"/>
        </w:rPr>
        <w:t>read only</w:t>
      </w:r>
      <w:r>
        <w:rPr>
          <w:rFonts w:hint="cs"/>
          <w:rtl/>
          <w:lang w:bidi="fa-IR"/>
        </w:rPr>
        <w:t xml:space="preserve">) کنیم. </w:t>
      </w:r>
      <w:r w:rsidR="00C632CF">
        <w:rPr>
          <w:rFonts w:hint="cs"/>
          <w:rtl/>
          <w:lang w:bidi="fa-IR"/>
        </w:rPr>
        <w:t xml:space="preserve">برای مثال برای فیلد محدوده آغاز سررسید و در محاوره تدوین </w:t>
      </w:r>
      <w:r w:rsidR="00CA7D45">
        <w:rPr>
          <w:rFonts w:hint="cs"/>
          <w:rtl/>
          <w:lang w:bidi="fa-IR"/>
        </w:rPr>
        <w:t xml:space="preserve">این </w:t>
      </w:r>
      <w:r w:rsidR="00C632CF">
        <w:rPr>
          <w:rFonts w:hint="cs"/>
          <w:rtl/>
          <w:lang w:bidi="fa-IR"/>
        </w:rPr>
        <w:t>فیلد</w:t>
      </w:r>
      <w:r w:rsidR="00CA7D45">
        <w:rPr>
          <w:rFonts w:hint="cs"/>
          <w:rtl/>
          <w:lang w:bidi="fa-IR"/>
        </w:rPr>
        <w:t>، برگه رفتار در فرم را باز کنید و مطابق شکل زیر در ناحیه تابع تعیین وضعیت ویرایش، تابع مورد نظر خود را انتخاب کنید:</w:t>
      </w:r>
    </w:p>
    <w:p w14:paraId="213CB0F7" w14:textId="11316EF7" w:rsidR="00CA7D45" w:rsidRDefault="00CA7D45" w:rsidP="00CA7D45">
      <w:pPr>
        <w:bidi/>
        <w:jc w:val="center"/>
        <w:rPr>
          <w:rtl/>
          <w:lang w:bidi="fa-IR"/>
        </w:rPr>
      </w:pPr>
      <w:r w:rsidRPr="00CA7D45">
        <w:rPr>
          <w:noProof/>
          <w:rtl/>
          <w:lang w:bidi="fa-IR"/>
        </w:rPr>
        <w:drawing>
          <wp:inline distT="0" distB="0" distL="0" distR="0" wp14:anchorId="307AA4AA" wp14:editId="31F63B6A">
            <wp:extent cx="4048125" cy="4016553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3182" cy="402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17826" w14:textId="2168C15A" w:rsidR="00CA7D45" w:rsidRDefault="00CA7D45" w:rsidP="00C632C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حال برای آشنایی با نحوه کار کرد این تابع، بهتر است نگاهی به این تابع در مثال فوق بیندازیم:</w:t>
      </w:r>
    </w:p>
    <w:p w14:paraId="3C10AA9B" w14:textId="4E520EE0" w:rsidR="00C632CF" w:rsidRPr="00CA7D45" w:rsidRDefault="00C632CF" w:rsidP="00CA7D45">
      <w:pPr>
        <w:bidi/>
        <w:rPr>
          <w:b/>
          <w:bCs/>
          <w:rtl/>
          <w:lang w:bidi="fa-IR"/>
        </w:rPr>
      </w:pPr>
      <w:r w:rsidRPr="00CA7D45">
        <w:rPr>
          <w:rFonts w:hint="cs"/>
          <w:b/>
          <w:bCs/>
          <w:rtl/>
          <w:lang w:bidi="fa-IR"/>
        </w:rPr>
        <w:t>تابع تعیین وضعیت ویرایش برای این مثال</w:t>
      </w:r>
    </w:p>
    <w:p w14:paraId="16DCBC12" w14:textId="1D7BF445" w:rsidR="00CA7D45" w:rsidRDefault="00CA7D45" w:rsidP="00BC205F">
      <w:pPr>
        <w:bidi/>
        <w:jc w:val="right"/>
        <w:rPr>
          <w:rFonts w:asciiTheme="minorHAnsi" w:hAnsiTheme="minorHAnsi"/>
          <w:lang w:bidi="fa-IR"/>
        </w:rPr>
      </w:pPr>
      <w:r w:rsidRPr="00CA7D45">
        <w:rPr>
          <w:rFonts w:asciiTheme="minorHAnsi" w:hAnsiTheme="minorHAnsi"/>
          <w:noProof/>
          <w:rtl/>
          <w:lang w:bidi="fa-IR"/>
        </w:rPr>
        <w:drawing>
          <wp:inline distT="0" distB="0" distL="0" distR="0" wp14:anchorId="50FF6949" wp14:editId="7176E743">
            <wp:extent cx="5029902" cy="828791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6B2BD" w14:textId="077CD592" w:rsidR="00BC205F" w:rsidRDefault="00BC205F" w:rsidP="00BC205F">
      <w:pPr>
        <w:bidi/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عنوان این توابع با عبارت پیشوند </w:t>
      </w:r>
      <w:r>
        <w:rPr>
          <w:rFonts w:asciiTheme="minorHAnsi" w:hAnsiTheme="minorHAnsi"/>
          <w:lang w:bidi="fa-IR"/>
        </w:rPr>
        <w:t>WorkFieldReadOnly</w:t>
      </w:r>
      <w:r>
        <w:rPr>
          <w:rFonts w:asciiTheme="minorHAnsi" w:hAnsiTheme="minorHAnsi" w:hint="cs"/>
          <w:rtl/>
          <w:lang w:bidi="fa-IR"/>
        </w:rPr>
        <w:t xml:space="preserve"> آغاز می شود. در این تابع و در سطر دوم شرط نوع اطلاع رسانی </w:t>
      </w:r>
      <w:r w:rsidR="00F750D2">
        <w:rPr>
          <w:rFonts w:asciiTheme="minorHAnsi" w:hAnsiTheme="minorHAnsi" w:hint="cs"/>
          <w:rtl/>
          <w:lang w:bidi="fa-IR"/>
        </w:rPr>
        <w:t>(</w:t>
      </w:r>
      <w:r w:rsidR="00F750D2">
        <w:rPr>
          <w:rFonts w:asciiTheme="minorHAnsi" w:hAnsiTheme="minorHAnsi"/>
          <w:lang w:bidi="fa-IR"/>
        </w:rPr>
        <w:t>noticeKind</w:t>
      </w:r>
      <w:r w:rsidR="00F750D2">
        <w:rPr>
          <w:rFonts w:asciiTheme="minorHAnsi" w:hAnsiTheme="minorHAnsi" w:hint="cs"/>
          <w:rtl/>
          <w:lang w:bidi="fa-IR"/>
        </w:rPr>
        <w:t xml:space="preserve">) </w:t>
      </w:r>
      <w:r>
        <w:rPr>
          <w:rFonts w:asciiTheme="minorHAnsi" w:hAnsiTheme="minorHAnsi" w:hint="cs"/>
          <w:rtl/>
          <w:lang w:bidi="fa-IR"/>
        </w:rPr>
        <w:t xml:space="preserve">چک شده و تعیین شده که اگر نوع اطلاع رسانی </w:t>
      </w:r>
      <w:r w:rsidRPr="00BC205F">
        <w:rPr>
          <w:rFonts w:asciiTheme="minorHAnsi" w:hAnsiTheme="minorHAnsi" w:hint="cs"/>
          <w:b/>
          <w:bCs/>
          <w:rtl/>
          <w:lang w:bidi="fa-IR"/>
        </w:rPr>
        <w:t>اعلام سررسید</w:t>
      </w:r>
      <w:r>
        <w:rPr>
          <w:rFonts w:asciiTheme="minorHAnsi" w:hAnsiTheme="minorHAnsi" w:hint="cs"/>
          <w:rtl/>
          <w:lang w:bidi="fa-IR"/>
        </w:rPr>
        <w:t xml:space="preserve"> </w:t>
      </w:r>
      <w:r w:rsidR="00AE2731">
        <w:rPr>
          <w:rFonts w:asciiTheme="minorHAnsi" w:hAnsiTheme="minorHAnsi" w:hint="cs"/>
          <w:vertAlign w:val="superscript"/>
          <w:rtl/>
          <w:lang w:bidi="fa-IR"/>
        </w:rPr>
        <w:t>*</w:t>
      </w:r>
      <w:r>
        <w:rPr>
          <w:rFonts w:asciiTheme="minorHAnsi" w:hAnsiTheme="minorHAnsi" w:hint="cs"/>
          <w:rtl/>
          <w:lang w:bidi="fa-IR"/>
        </w:rPr>
        <w:t xml:space="preserve">باشد، آنگاه خروجی </w:t>
      </w:r>
      <w:r>
        <w:rPr>
          <w:rFonts w:asciiTheme="minorHAnsi" w:hAnsiTheme="minorHAnsi"/>
          <w:lang w:bidi="fa-IR"/>
        </w:rPr>
        <w:t>false</w:t>
      </w:r>
      <w:r>
        <w:rPr>
          <w:rFonts w:asciiTheme="minorHAnsi" w:hAnsiTheme="minorHAnsi" w:hint="cs"/>
          <w:rtl/>
          <w:lang w:bidi="fa-IR"/>
        </w:rPr>
        <w:t xml:space="preserve"> باشد یعنی اینکه </w:t>
      </w:r>
      <w:r>
        <w:rPr>
          <w:rFonts w:asciiTheme="minorHAnsi" w:hAnsiTheme="minorHAnsi"/>
          <w:lang w:bidi="fa-IR"/>
        </w:rPr>
        <w:t>read only</w:t>
      </w:r>
      <w:r>
        <w:rPr>
          <w:rFonts w:asciiTheme="minorHAnsi" w:hAnsiTheme="minorHAnsi" w:hint="cs"/>
          <w:rtl/>
          <w:lang w:bidi="fa-IR"/>
        </w:rPr>
        <w:t xml:space="preserve"> نباشد و در غیر این صورت در انواع دیگر اطلاع رسانی، خروجی تابع </w:t>
      </w:r>
      <w:r>
        <w:rPr>
          <w:rFonts w:asciiTheme="minorHAnsi" w:hAnsiTheme="minorHAnsi"/>
          <w:lang w:bidi="fa-IR"/>
        </w:rPr>
        <w:t>true</w:t>
      </w:r>
      <w:r>
        <w:rPr>
          <w:rFonts w:asciiTheme="minorHAnsi" w:hAnsiTheme="minorHAnsi" w:hint="cs"/>
          <w:rtl/>
          <w:lang w:bidi="fa-IR"/>
        </w:rPr>
        <w:t xml:space="preserve"> یعنی </w:t>
      </w:r>
      <w:r>
        <w:rPr>
          <w:rFonts w:asciiTheme="minorHAnsi" w:hAnsiTheme="minorHAnsi"/>
          <w:lang w:bidi="fa-IR"/>
        </w:rPr>
        <w:t xml:space="preserve">read only </w:t>
      </w:r>
      <w:r>
        <w:rPr>
          <w:rFonts w:asciiTheme="minorHAnsi" w:hAnsiTheme="minorHAnsi" w:hint="cs"/>
          <w:rtl/>
          <w:lang w:bidi="fa-IR"/>
        </w:rPr>
        <w:t xml:space="preserve"> باشد. </w:t>
      </w:r>
    </w:p>
    <w:p w14:paraId="5B19ED7F" w14:textId="404DA87A" w:rsidR="00AE2731" w:rsidRDefault="00AE2731" w:rsidP="00AE2731">
      <w:pPr>
        <w:bidi/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*: این فیلد از نوع گزینه ای تعریف شده و مقدار 1 برای این فیلد برابر با گزینه دوم یعنی </w:t>
      </w:r>
      <w:r w:rsidRPr="00AE2731">
        <w:rPr>
          <w:rFonts w:asciiTheme="minorHAnsi" w:hAnsiTheme="minorHAnsi" w:hint="cs"/>
          <w:b/>
          <w:bCs/>
          <w:rtl/>
          <w:lang w:bidi="fa-IR"/>
        </w:rPr>
        <w:t>اعلام سررسید</w:t>
      </w:r>
      <w:r>
        <w:rPr>
          <w:rFonts w:asciiTheme="minorHAnsi" w:hAnsiTheme="minorHAnsi" w:hint="cs"/>
          <w:rtl/>
          <w:lang w:bidi="fa-IR"/>
        </w:rPr>
        <w:t xml:space="preserve"> است.</w:t>
      </w:r>
    </w:p>
    <w:p w14:paraId="15CCB6E7" w14:textId="27246377" w:rsidR="00BC205F" w:rsidRPr="00CA7D45" w:rsidRDefault="00BC205F" w:rsidP="00BC205F">
      <w:pPr>
        <w:bidi/>
        <w:rPr>
          <w:rFonts w:asciiTheme="minorHAnsi" w:hAnsiTheme="minorHAnsi"/>
          <w:rtl/>
          <w:lang w:bidi="fa-IR"/>
        </w:rPr>
      </w:pPr>
      <w:r w:rsidRPr="00F750D2">
        <w:rPr>
          <w:rFonts w:asciiTheme="minorHAnsi" w:hAnsiTheme="minorHAnsi" w:hint="cs"/>
          <w:b/>
          <w:bCs/>
          <w:rtl/>
          <w:lang w:bidi="fa-IR"/>
        </w:rPr>
        <w:lastRenderedPageBreak/>
        <w:t>نکته مهم:</w:t>
      </w:r>
      <w:r>
        <w:rPr>
          <w:rFonts w:asciiTheme="minorHAnsi" w:hAnsiTheme="minorHAnsi" w:hint="cs"/>
          <w:rtl/>
          <w:lang w:bidi="fa-IR"/>
        </w:rPr>
        <w:t xml:space="preserve"> </w:t>
      </w:r>
      <w:r w:rsidR="003E3C4E">
        <w:rPr>
          <w:rFonts w:asciiTheme="minorHAnsi" w:hAnsiTheme="minorHAnsi" w:hint="cs"/>
          <w:rtl/>
          <w:lang w:bidi="fa-IR"/>
        </w:rPr>
        <w:t xml:space="preserve">در ابتدا و در مورد این نوع از رفتار فیلدها در فرم، ممکن است این اشتباه پیش بیاید که خروجی </w:t>
      </w:r>
      <w:r w:rsidR="003E3C4E">
        <w:rPr>
          <w:rFonts w:asciiTheme="minorHAnsi" w:hAnsiTheme="minorHAnsi"/>
          <w:lang w:bidi="fa-IR"/>
        </w:rPr>
        <w:t>true</w:t>
      </w:r>
      <w:r w:rsidR="003E3C4E">
        <w:rPr>
          <w:rFonts w:asciiTheme="minorHAnsi" w:hAnsiTheme="minorHAnsi" w:hint="cs"/>
          <w:rtl/>
          <w:lang w:bidi="fa-IR"/>
        </w:rPr>
        <w:t xml:space="preserve"> به معنی قابل ویرایش و </w:t>
      </w:r>
      <w:r w:rsidR="003E3C4E">
        <w:rPr>
          <w:rFonts w:asciiTheme="minorHAnsi" w:hAnsiTheme="minorHAnsi"/>
          <w:lang w:bidi="fa-IR"/>
        </w:rPr>
        <w:t>false</w:t>
      </w:r>
      <w:r w:rsidR="003E3C4E">
        <w:rPr>
          <w:rFonts w:asciiTheme="minorHAnsi" w:hAnsiTheme="minorHAnsi" w:hint="cs"/>
          <w:rtl/>
          <w:lang w:bidi="fa-IR"/>
        </w:rPr>
        <w:t xml:space="preserve"> به معنی </w:t>
      </w:r>
      <w:r w:rsidR="00F750D2">
        <w:rPr>
          <w:rFonts w:asciiTheme="minorHAnsi" w:hAnsiTheme="minorHAnsi"/>
          <w:lang w:bidi="fa-IR"/>
        </w:rPr>
        <w:t xml:space="preserve">read only </w:t>
      </w:r>
      <w:r w:rsidR="00F750D2">
        <w:rPr>
          <w:rFonts w:asciiTheme="minorHAnsi" w:hAnsiTheme="minorHAnsi" w:hint="cs"/>
          <w:rtl/>
          <w:lang w:bidi="fa-IR"/>
        </w:rPr>
        <w:t xml:space="preserve"> است اما همانطور که در مثال هم ملاحظه کردید دقیقا برعکس این است یعنی خروجی </w:t>
      </w:r>
      <w:r w:rsidR="00F750D2">
        <w:rPr>
          <w:rFonts w:asciiTheme="minorHAnsi" w:hAnsiTheme="minorHAnsi"/>
          <w:lang w:bidi="fa-IR"/>
        </w:rPr>
        <w:t>true</w:t>
      </w:r>
      <w:r w:rsidR="00F750D2">
        <w:rPr>
          <w:rFonts w:asciiTheme="minorHAnsi" w:hAnsiTheme="minorHAnsi" w:hint="cs"/>
          <w:rtl/>
          <w:lang w:bidi="fa-IR"/>
        </w:rPr>
        <w:t xml:space="preserve"> به معنی </w:t>
      </w:r>
      <w:r w:rsidR="00F750D2">
        <w:rPr>
          <w:rFonts w:asciiTheme="minorHAnsi" w:hAnsiTheme="minorHAnsi"/>
          <w:lang w:bidi="fa-IR"/>
        </w:rPr>
        <w:t xml:space="preserve">read only </w:t>
      </w:r>
      <w:r w:rsidR="00F750D2">
        <w:rPr>
          <w:rFonts w:asciiTheme="minorHAnsi" w:hAnsiTheme="minorHAnsi" w:hint="cs"/>
          <w:rtl/>
          <w:lang w:bidi="fa-IR"/>
        </w:rPr>
        <w:t xml:space="preserve"> و غیرقابل ویرایش است. </w:t>
      </w:r>
    </w:p>
    <w:p w14:paraId="2293D159" w14:textId="77777777" w:rsidR="00BB67B9" w:rsidRPr="00AE2731" w:rsidRDefault="00BB67B9" w:rsidP="00BB67B9">
      <w:pPr>
        <w:pStyle w:val="Heading3"/>
        <w:bidi/>
        <w:rPr>
          <w:b/>
          <w:bCs/>
          <w:rtl/>
          <w:lang w:bidi="fa-IR"/>
        </w:rPr>
      </w:pPr>
      <w:r w:rsidRPr="00AE2731">
        <w:rPr>
          <w:rFonts w:hint="cs"/>
          <w:b/>
          <w:bCs/>
          <w:rtl/>
          <w:lang w:bidi="fa-IR"/>
        </w:rPr>
        <w:t>محاسبه مقدار</w:t>
      </w:r>
    </w:p>
    <w:p w14:paraId="18B0922D" w14:textId="14BF1930" w:rsidR="00AC4B69" w:rsidRDefault="00BB67B9" w:rsidP="00BB67B9">
      <w:pPr>
        <w:bidi/>
        <w:rPr>
          <w:rFonts w:ascii="Cambria" w:hAnsi="Cambria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7F0378">
        <w:rPr>
          <w:rFonts w:ascii="Cambria" w:hAnsi="Cambria" w:hint="cs"/>
          <w:rtl/>
          <w:lang w:bidi="fa-IR"/>
        </w:rPr>
        <w:t xml:space="preserve">در بعضی از گردش کارها، مواردی پیش می آید، که مقدار یک فیلد، وابسته به مقدار فیلدهای دیگر است و </w:t>
      </w:r>
      <w:r w:rsidR="00AC4B69">
        <w:rPr>
          <w:rFonts w:ascii="Cambria" w:hAnsi="Cambria" w:hint="cs"/>
          <w:rtl/>
          <w:lang w:bidi="fa-IR"/>
        </w:rPr>
        <w:t>در واقع، مقدار فیلد از طریق محاسبه مقادیر فیلدهای دیگر به دست می آید. برای مثال به فرم زیر توجه کنید:</w:t>
      </w:r>
    </w:p>
    <w:p w14:paraId="0235F532" w14:textId="2589F439" w:rsidR="001B69C0" w:rsidRDefault="001B69C0" w:rsidP="001B69C0">
      <w:pPr>
        <w:bidi/>
        <w:jc w:val="center"/>
        <w:rPr>
          <w:rFonts w:ascii="Cambria" w:hAnsi="Cambria"/>
          <w:rtl/>
          <w:lang w:bidi="fa-IR"/>
        </w:rPr>
      </w:pPr>
      <w:r w:rsidRPr="001B69C0">
        <w:rPr>
          <w:rFonts w:ascii="Cambria" w:hAnsi="Cambria"/>
          <w:noProof/>
          <w:rtl/>
          <w:lang w:bidi="fa-IR"/>
        </w:rPr>
        <w:drawing>
          <wp:inline distT="0" distB="0" distL="0" distR="0" wp14:anchorId="574A298E" wp14:editId="41B8D3B9">
            <wp:extent cx="3961765" cy="2265316"/>
            <wp:effectExtent l="0" t="0" r="635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4221" cy="228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AFEA8" w14:textId="2915C5D8" w:rsidR="00FF56DD" w:rsidRDefault="00FF56DD" w:rsidP="00FF56DD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در این فرم، تعداد و قیمت واحد کالا (فی) وارد شده است. حال فرض کنید می خواهیم </w:t>
      </w:r>
      <w:r w:rsidRPr="0065600A">
        <w:rPr>
          <w:rFonts w:ascii="Cambria" w:hAnsi="Cambria" w:hint="cs"/>
          <w:b/>
          <w:bCs/>
          <w:rtl/>
          <w:lang w:bidi="fa-IR"/>
        </w:rPr>
        <w:t>کل وجه پرداختی</w:t>
      </w:r>
      <w:r>
        <w:rPr>
          <w:rFonts w:ascii="Cambria" w:hAnsi="Cambria" w:hint="cs"/>
          <w:rtl/>
          <w:lang w:bidi="fa-IR"/>
        </w:rPr>
        <w:t xml:space="preserve"> این تعداد کالا را در همین فرم ملاحظه کنیم. در این صورت باید مقدار فیلد </w:t>
      </w:r>
      <w:r w:rsidRPr="0065600A">
        <w:rPr>
          <w:rFonts w:ascii="Cambria" w:hAnsi="Cambria" w:hint="cs"/>
          <w:b/>
          <w:bCs/>
          <w:rtl/>
          <w:lang w:bidi="fa-IR"/>
        </w:rPr>
        <w:t>تعداد کالا</w:t>
      </w:r>
      <w:r>
        <w:rPr>
          <w:rFonts w:ascii="Cambria" w:hAnsi="Cambria" w:hint="cs"/>
          <w:rtl/>
          <w:lang w:bidi="fa-IR"/>
        </w:rPr>
        <w:t xml:space="preserve"> را در </w:t>
      </w:r>
      <w:r w:rsidR="0065600A">
        <w:rPr>
          <w:rFonts w:ascii="Cambria" w:hAnsi="Cambria" w:hint="cs"/>
          <w:rtl/>
          <w:lang w:bidi="fa-IR"/>
        </w:rPr>
        <w:t xml:space="preserve">مقدار </w:t>
      </w:r>
      <w:r w:rsidR="0065600A" w:rsidRPr="0065600A">
        <w:rPr>
          <w:rFonts w:ascii="Cambria" w:hAnsi="Cambria" w:hint="cs"/>
          <w:b/>
          <w:bCs/>
          <w:rtl/>
          <w:lang w:bidi="fa-IR"/>
        </w:rPr>
        <w:t xml:space="preserve">قیمت </w:t>
      </w:r>
      <w:r w:rsidR="0065600A">
        <w:rPr>
          <w:rFonts w:ascii="Cambria" w:hAnsi="Cambria" w:hint="cs"/>
          <w:rtl/>
          <w:lang w:bidi="fa-IR"/>
        </w:rPr>
        <w:t xml:space="preserve">واحد کالا ضرب کنیم و نتیجه را در فیلد </w:t>
      </w:r>
      <w:r w:rsidR="0065600A" w:rsidRPr="0065600A">
        <w:rPr>
          <w:rFonts w:ascii="Cambria" w:hAnsi="Cambria" w:hint="cs"/>
          <w:b/>
          <w:bCs/>
          <w:rtl/>
          <w:lang w:bidi="fa-IR"/>
        </w:rPr>
        <w:t>وجه پرداختی</w:t>
      </w:r>
      <w:r w:rsidR="0065600A">
        <w:rPr>
          <w:rFonts w:ascii="Cambria" w:hAnsi="Cambria" w:hint="cs"/>
          <w:rtl/>
          <w:lang w:bidi="fa-IR"/>
        </w:rPr>
        <w:t xml:space="preserve"> نمایش دهیم. برای این کار، همانطور که در شکل زیر مشاهده می کنید، فیلد وجه پرداختی باید از نوع </w:t>
      </w:r>
      <w:r w:rsidR="0065600A" w:rsidRPr="0065600A">
        <w:rPr>
          <w:rFonts w:ascii="Cambria" w:hAnsi="Cambria" w:hint="cs"/>
          <w:b/>
          <w:bCs/>
          <w:rtl/>
          <w:lang w:bidi="fa-IR"/>
        </w:rPr>
        <w:t>محاسباتی در کلاینت</w:t>
      </w:r>
      <w:r w:rsidR="0065600A">
        <w:rPr>
          <w:rFonts w:ascii="Cambria" w:hAnsi="Cambria" w:hint="cs"/>
          <w:rtl/>
          <w:lang w:bidi="fa-IR"/>
        </w:rPr>
        <w:t xml:space="preserve"> باشد.</w:t>
      </w:r>
    </w:p>
    <w:p w14:paraId="3A172043" w14:textId="40D1F5DE" w:rsidR="00042414" w:rsidRDefault="003D6656" w:rsidP="00042414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 </w:t>
      </w:r>
    </w:p>
    <w:p w14:paraId="5C7F3A87" w14:textId="51D222DC" w:rsidR="0065600A" w:rsidRDefault="0065600A" w:rsidP="0065600A">
      <w:pPr>
        <w:bidi/>
        <w:jc w:val="center"/>
        <w:rPr>
          <w:rFonts w:ascii="Cambria" w:hAnsi="Cambria"/>
          <w:rtl/>
          <w:lang w:bidi="fa-IR"/>
        </w:rPr>
      </w:pPr>
      <w:r w:rsidRPr="00B505AD">
        <w:rPr>
          <w:rFonts w:ascii="Cambria" w:hAnsi="Cambria"/>
          <w:noProof/>
          <w:rtl/>
          <w:lang w:bidi="fa-IR"/>
        </w:rPr>
        <w:lastRenderedPageBreak/>
        <w:drawing>
          <wp:inline distT="0" distB="0" distL="0" distR="0" wp14:anchorId="79128D41" wp14:editId="242DA151">
            <wp:extent cx="3945547" cy="39147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55684" cy="392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22C1A" w14:textId="77777777" w:rsidR="007F537C" w:rsidRDefault="007F537C" w:rsidP="007F537C">
      <w:pPr>
        <w:bidi/>
        <w:rPr>
          <w:rFonts w:ascii="Cambria" w:hAnsi="Cambria"/>
          <w:rtl/>
          <w:lang w:bidi="fa-IR"/>
        </w:rPr>
      </w:pPr>
      <w:r w:rsidRPr="009D6A88">
        <w:rPr>
          <w:rFonts w:ascii="Cambria" w:hAnsi="Cambria" w:hint="cs"/>
          <w:b/>
          <w:bCs/>
          <w:rtl/>
          <w:lang w:bidi="fa-IR"/>
        </w:rPr>
        <w:t>سوال</w:t>
      </w:r>
      <w:r>
        <w:rPr>
          <w:rFonts w:ascii="Cambria" w:hAnsi="Cambria" w:hint="cs"/>
          <w:rtl/>
          <w:lang w:bidi="fa-IR"/>
        </w:rPr>
        <w:t xml:space="preserve">: چرا برای این کار از فیلدهای از نوع </w:t>
      </w:r>
      <w:r w:rsidRPr="009D6A88">
        <w:rPr>
          <w:rFonts w:ascii="Cambria" w:hAnsi="Cambria" w:hint="cs"/>
          <w:b/>
          <w:bCs/>
          <w:rtl/>
          <w:lang w:bidi="fa-IR"/>
        </w:rPr>
        <w:t>محاسباتی در سرور</w:t>
      </w:r>
      <w:r>
        <w:rPr>
          <w:rFonts w:ascii="Cambria" w:hAnsi="Cambria" w:hint="cs"/>
          <w:rtl/>
          <w:lang w:bidi="fa-IR"/>
        </w:rPr>
        <w:t xml:space="preserve"> استفاده نمی کنیم؟</w:t>
      </w:r>
    </w:p>
    <w:p w14:paraId="7C529A2A" w14:textId="77777777" w:rsidR="007F537C" w:rsidRDefault="007F537C" w:rsidP="007F537C">
      <w:pPr>
        <w:bidi/>
        <w:rPr>
          <w:rFonts w:ascii="Cambria" w:hAnsi="Cambria"/>
          <w:rtl/>
          <w:lang w:bidi="fa-IR"/>
        </w:rPr>
      </w:pPr>
      <w:r w:rsidRPr="00042414">
        <w:rPr>
          <w:rFonts w:ascii="Cambria" w:hAnsi="Cambria" w:hint="cs"/>
          <w:b/>
          <w:bCs/>
          <w:rtl/>
          <w:lang w:bidi="fa-IR"/>
        </w:rPr>
        <w:t xml:space="preserve">جواب: </w:t>
      </w:r>
      <w:r>
        <w:rPr>
          <w:rFonts w:ascii="Cambria" w:hAnsi="Cambria" w:hint="cs"/>
          <w:rtl/>
          <w:lang w:bidi="fa-IR"/>
        </w:rPr>
        <w:t>در فیلدهای از نوع محاسباتی در سرور، ابتدا باید مقدار فیلدهای تعداد کالا و قیمت کالا در سرور ذخیره شود و سپس با اجرای یک وظیفه (</w:t>
      </w:r>
      <w:r>
        <w:rPr>
          <w:rFonts w:ascii="Cambria" w:hAnsi="Cambria"/>
          <w:lang w:bidi="fa-IR"/>
        </w:rPr>
        <w:t>Task</w:t>
      </w:r>
      <w:r>
        <w:rPr>
          <w:rFonts w:ascii="Cambria" w:hAnsi="Cambria" w:hint="cs"/>
          <w:rtl/>
          <w:lang w:bidi="fa-IR"/>
        </w:rPr>
        <w:t xml:space="preserve">) و از طریق یک تابع اجرایی، وجه پرداختی محاسبه و نمایش داده شود. در حالی که در فیلدهای از نوع  محاسباتی در کلاینت، هیچ اطلاعاتی ذخیره نمی شود و تمام مقادیر در فرم وجود دارند و در پایگاه ذخیره نشده اند. </w:t>
      </w:r>
    </w:p>
    <w:p w14:paraId="05902A44" w14:textId="07F12A5B" w:rsidR="007F537C" w:rsidRDefault="007F537C" w:rsidP="007F537C">
      <w:pPr>
        <w:bidi/>
        <w:rPr>
          <w:rFonts w:ascii="Cambria" w:hAnsi="Cambria"/>
          <w:rtl/>
          <w:lang w:bidi="fa-IR"/>
        </w:rPr>
      </w:pPr>
      <w:r w:rsidRPr="00042414">
        <w:rPr>
          <w:rFonts w:ascii="Cambria" w:hAnsi="Cambria" w:hint="cs"/>
          <w:b/>
          <w:bCs/>
          <w:rtl/>
          <w:lang w:bidi="fa-IR"/>
        </w:rPr>
        <w:t>توضیح</w:t>
      </w:r>
      <w:r>
        <w:rPr>
          <w:rFonts w:ascii="Cambria" w:hAnsi="Cambria" w:hint="cs"/>
          <w:rtl/>
          <w:lang w:bidi="fa-IR"/>
        </w:rPr>
        <w:t xml:space="preserve">: هرنوع  از فیلدهای محاسباتی در سرور و در کلاینت، کاربردهای خاص خود را دارند و هیچکدام جای دیگری را نمی توانند بگیرند. به عنوان مثال در فیلدهای محاسباتی در کلاینت، امکان مشاهده نتیجه قبل از ذخیره در سرور وجود دارد و کاربر می تواند تا قبل از اجرای وظیفه، مقادیر فیلدها را تغییر دهد اما در فیلدهای محاسباتی در سرور، اصلاح مقادیر فیلدها، به سادگی امکان پذیر نیست و باید از طریق عملیات خاص و به شکل مدیریت شده، این اصلاحات انجام شود.  </w:t>
      </w:r>
    </w:p>
    <w:p w14:paraId="736C72ED" w14:textId="77777777" w:rsidR="0065600A" w:rsidRDefault="0065600A" w:rsidP="0065600A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حال باید در برگه رفتار در فرم، تابع محاسبه مقدار را برای این فیلد تعیین کنید. </w:t>
      </w:r>
    </w:p>
    <w:p w14:paraId="3467B12B" w14:textId="047446AE" w:rsidR="0065600A" w:rsidRDefault="0065600A" w:rsidP="0065600A">
      <w:pPr>
        <w:bidi/>
        <w:rPr>
          <w:rFonts w:ascii="Cambria" w:hAnsi="Cambria"/>
          <w:rtl/>
          <w:lang w:bidi="fa-IR"/>
        </w:rPr>
      </w:pPr>
      <w:r w:rsidRPr="009D6A88">
        <w:rPr>
          <w:rFonts w:ascii="Cambria" w:hAnsi="Cambria" w:hint="cs"/>
          <w:b/>
          <w:bCs/>
          <w:rtl/>
          <w:lang w:bidi="fa-IR"/>
        </w:rPr>
        <w:t>توضیح</w:t>
      </w:r>
      <w:r>
        <w:rPr>
          <w:rFonts w:ascii="Cambria" w:hAnsi="Cambria" w:hint="cs"/>
          <w:rtl/>
          <w:lang w:bidi="fa-IR"/>
        </w:rPr>
        <w:t>: در برگه رفتار در فرم، ناحیه مربوط به تابع محا</w:t>
      </w:r>
      <w:r w:rsidR="009D6A88">
        <w:rPr>
          <w:rFonts w:ascii="Cambria" w:hAnsi="Cambria" w:hint="cs"/>
          <w:rtl/>
          <w:lang w:bidi="fa-IR"/>
        </w:rPr>
        <w:t>سبه مقدار، تنها برای فیلدهای از نوع محاسباتی در کلاینت فعال و قابل انتخاب است.</w:t>
      </w:r>
    </w:p>
    <w:p w14:paraId="02FBA1F9" w14:textId="5F0CC11E" w:rsidR="00AC4B69" w:rsidRDefault="00B505AD" w:rsidP="001B69C0">
      <w:pPr>
        <w:bidi/>
        <w:jc w:val="center"/>
        <w:rPr>
          <w:rFonts w:ascii="Cambria" w:hAnsi="Cambria"/>
          <w:rtl/>
          <w:lang w:bidi="fa-IR"/>
        </w:rPr>
      </w:pPr>
      <w:r w:rsidRPr="00B505AD">
        <w:rPr>
          <w:rFonts w:ascii="Cambria" w:hAnsi="Cambria"/>
          <w:noProof/>
          <w:rtl/>
          <w:lang w:bidi="fa-IR"/>
        </w:rPr>
        <w:lastRenderedPageBreak/>
        <w:drawing>
          <wp:inline distT="0" distB="0" distL="0" distR="0" wp14:anchorId="07599117" wp14:editId="5E26E229">
            <wp:extent cx="3907147" cy="38766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0862" cy="388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30C3E" w14:textId="7F799B11" w:rsidR="009D6A88" w:rsidRDefault="009D6A88" w:rsidP="00AC4B69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همانطور که مشاهده می کنید، توابع محاسبه مقدار با عبارت پیشوند </w:t>
      </w:r>
      <w:r>
        <w:rPr>
          <w:rFonts w:ascii="Cambria" w:hAnsi="Cambria"/>
          <w:lang w:bidi="fa-IR"/>
        </w:rPr>
        <w:t>WorkFieldCalc</w:t>
      </w:r>
      <w:r>
        <w:rPr>
          <w:rFonts w:ascii="Cambria" w:hAnsi="Cambria" w:hint="cs"/>
          <w:rtl/>
          <w:lang w:bidi="fa-IR"/>
        </w:rPr>
        <w:t xml:space="preserve"> مشخص می شوند. حال برای آشنایی با نحوه کارکرد این تابع، بهتر است نگاهی به متن تابع داشته باشیم.</w:t>
      </w:r>
    </w:p>
    <w:p w14:paraId="773ECF03" w14:textId="05927327" w:rsidR="009D6A88" w:rsidRPr="00FC532C" w:rsidRDefault="009D6A88" w:rsidP="009D6A88">
      <w:pPr>
        <w:bidi/>
        <w:rPr>
          <w:rFonts w:ascii="Cambria" w:hAnsi="Cambria"/>
          <w:b/>
          <w:bCs/>
          <w:rtl/>
          <w:lang w:bidi="fa-IR"/>
        </w:rPr>
      </w:pPr>
      <w:r w:rsidRPr="00FC532C">
        <w:rPr>
          <w:rFonts w:ascii="Cambria" w:hAnsi="Cambria" w:hint="cs"/>
          <w:b/>
          <w:bCs/>
          <w:rtl/>
          <w:lang w:bidi="fa-IR"/>
        </w:rPr>
        <w:t>تابع محاسبه مقدار برای مثال فوق</w:t>
      </w:r>
    </w:p>
    <w:p w14:paraId="0C484208" w14:textId="255DE54D" w:rsidR="00FC532C" w:rsidRDefault="00FC532C" w:rsidP="00FC532C">
      <w:pPr>
        <w:bidi/>
        <w:rPr>
          <w:rFonts w:ascii="Cambria" w:hAnsi="Cambria"/>
          <w:lang w:bidi="fa-IR"/>
        </w:rPr>
      </w:pPr>
      <w:r w:rsidRPr="00FC532C">
        <w:rPr>
          <w:rFonts w:ascii="Cambria" w:hAnsi="Cambria"/>
          <w:noProof/>
          <w:rtl/>
          <w:lang w:bidi="fa-IR"/>
        </w:rPr>
        <w:drawing>
          <wp:inline distT="0" distB="0" distL="0" distR="0" wp14:anchorId="355C0DC5" wp14:editId="27891602">
            <wp:extent cx="5792008" cy="752580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C72CE" w14:textId="515C7832" w:rsidR="00FC532C" w:rsidRDefault="00FC532C" w:rsidP="00C23138">
      <w:pPr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در سطر دوم این تابع، </w:t>
      </w:r>
      <w:r w:rsidR="00C23138">
        <w:rPr>
          <w:rFonts w:ascii="Cambria" w:hAnsi="Cambria" w:hint="cs"/>
          <w:rtl/>
          <w:lang w:bidi="fa-IR"/>
        </w:rPr>
        <w:t>حاصلضرب مفادیر فیلدهای تعداد کالا (</w:t>
      </w:r>
      <w:r w:rsidR="00C15DF7">
        <w:rPr>
          <w:rFonts w:ascii="Cambria" w:hAnsi="Cambria"/>
          <w:lang w:bidi="fa-IR"/>
        </w:rPr>
        <w:t>kalaNumbers</w:t>
      </w:r>
      <w:r w:rsidR="00C23138">
        <w:rPr>
          <w:rFonts w:ascii="Cambria" w:hAnsi="Cambria" w:hint="cs"/>
          <w:rtl/>
          <w:lang w:bidi="fa-IR"/>
        </w:rPr>
        <w:t>) در قیمت کالا (</w:t>
      </w:r>
      <w:r w:rsidR="00C15DF7">
        <w:rPr>
          <w:rFonts w:ascii="Cambria" w:hAnsi="Cambria"/>
          <w:lang w:bidi="fa-IR"/>
        </w:rPr>
        <w:t>kalaPrice</w:t>
      </w:r>
      <w:r w:rsidR="00C23138">
        <w:rPr>
          <w:rFonts w:ascii="Cambria" w:hAnsi="Cambria" w:hint="cs"/>
          <w:rtl/>
          <w:lang w:bidi="fa-IR"/>
        </w:rPr>
        <w:t>) در متغیر</w:t>
      </w:r>
      <w:r w:rsidR="00C23138">
        <w:rPr>
          <w:rFonts w:ascii="Cambria" w:hAnsi="Cambria"/>
          <w:lang w:bidi="fa-IR"/>
        </w:rPr>
        <w:t xml:space="preserve"> pay</w:t>
      </w:r>
      <w:r w:rsidR="00C23138">
        <w:rPr>
          <w:rFonts w:ascii="Cambria" w:hAnsi="Cambria" w:hint="cs"/>
          <w:rtl/>
          <w:lang w:bidi="fa-IR"/>
        </w:rPr>
        <w:t xml:space="preserve"> قرار داده شده و این مقدار به عنوان خروجی تابع در فیلد </w:t>
      </w:r>
      <w:r w:rsidR="00C23138" w:rsidRPr="005D05AB">
        <w:rPr>
          <w:rFonts w:ascii="Cambria" w:hAnsi="Cambria" w:hint="cs"/>
          <w:b/>
          <w:bCs/>
          <w:rtl/>
          <w:lang w:bidi="fa-IR"/>
        </w:rPr>
        <w:t>وجه پرداختی</w:t>
      </w:r>
      <w:r w:rsidR="00C23138">
        <w:rPr>
          <w:rFonts w:ascii="Cambria" w:hAnsi="Cambria" w:hint="cs"/>
          <w:rtl/>
          <w:lang w:bidi="fa-IR"/>
        </w:rPr>
        <w:t xml:space="preserve"> نمایش داده می شود. نتیجه این کار را در فرم زیر ملاحظه می کنید:</w:t>
      </w:r>
    </w:p>
    <w:p w14:paraId="5D961101" w14:textId="551ABAD9" w:rsidR="00B505AD" w:rsidRDefault="00FC532C" w:rsidP="00B505AD">
      <w:pPr>
        <w:bidi/>
        <w:jc w:val="center"/>
        <w:rPr>
          <w:rFonts w:ascii="Cambria" w:hAnsi="Cambria"/>
          <w:lang w:bidi="fa-IR"/>
        </w:rPr>
      </w:pPr>
      <w:r w:rsidRPr="00FC532C">
        <w:rPr>
          <w:rFonts w:ascii="Cambria" w:hAnsi="Cambria"/>
          <w:noProof/>
          <w:rtl/>
          <w:lang w:bidi="fa-IR"/>
        </w:rPr>
        <w:lastRenderedPageBreak/>
        <w:drawing>
          <wp:inline distT="0" distB="0" distL="0" distR="0" wp14:anchorId="7A4F8ABB" wp14:editId="74BB095A">
            <wp:extent cx="4867275" cy="278308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332" cy="278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F01D4" w14:textId="47B8C358" w:rsidR="005D05AB" w:rsidRPr="007F0378" w:rsidRDefault="005D05AB" w:rsidP="005D05AB">
      <w:pPr>
        <w:bidi/>
        <w:rPr>
          <w:rFonts w:ascii="Cambria" w:hAnsi="Cambria"/>
          <w:rtl/>
          <w:lang w:bidi="fa-IR"/>
        </w:rPr>
      </w:pPr>
      <w:r w:rsidRPr="00E52AEC">
        <w:rPr>
          <w:rFonts w:ascii="Cambria" w:hAnsi="Cambria" w:hint="cs"/>
          <w:b/>
          <w:bCs/>
          <w:rtl/>
          <w:lang w:bidi="fa-IR"/>
        </w:rPr>
        <w:t>نکته مهم:</w:t>
      </w:r>
      <w:r>
        <w:rPr>
          <w:rFonts w:ascii="Cambria" w:hAnsi="Cambria" w:hint="cs"/>
          <w:rtl/>
          <w:lang w:bidi="fa-IR"/>
        </w:rPr>
        <w:t xml:space="preserve"> تمام رفتارهایی که توضیح داده شد فقط زمانی موثر هستند که فرم مورد نظر باز باشد. به عبارت بهتر، کنترلها و محاسبات یادشده، تنها زمانی اعمال و انجام می شود که </w:t>
      </w:r>
      <w:r w:rsidR="00E52AEC">
        <w:rPr>
          <w:rFonts w:ascii="Cambria" w:hAnsi="Cambria" w:hint="cs"/>
          <w:rtl/>
          <w:lang w:bidi="fa-IR"/>
        </w:rPr>
        <w:t>اولا فیلدهای مورد نظر در یک فرم وجود داشته باشند و دوما این فرم باز باشد. در غیر این صورت، این رفتارها عملیاتی نخواهد شد. برای مثال نباید انتظار داشته باشیم که با تصویب محاوره انجام وظیفه، و بدون این که فرم را باز کرده باشیم، کنترلها انجام شود.</w:t>
      </w:r>
    </w:p>
    <w:sectPr w:rsidR="005D05AB" w:rsidRPr="007F0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E4E6A"/>
    <w:multiLevelType w:val="hybridMultilevel"/>
    <w:tmpl w:val="E18AE9D0"/>
    <w:lvl w:ilvl="0" w:tplc="FF8C2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2A3A"/>
    <w:multiLevelType w:val="hybridMultilevel"/>
    <w:tmpl w:val="52C0DF3A"/>
    <w:lvl w:ilvl="0" w:tplc="429264D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636166">
    <w:abstractNumId w:val="0"/>
  </w:num>
  <w:num w:numId="2" w16cid:durableId="183245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88"/>
    <w:rsid w:val="00013CB5"/>
    <w:rsid w:val="000151E4"/>
    <w:rsid w:val="00034E82"/>
    <w:rsid w:val="00042414"/>
    <w:rsid w:val="000665B1"/>
    <w:rsid w:val="00162471"/>
    <w:rsid w:val="001B69C0"/>
    <w:rsid w:val="0025513B"/>
    <w:rsid w:val="002B7EE3"/>
    <w:rsid w:val="002E602A"/>
    <w:rsid w:val="00396E5D"/>
    <w:rsid w:val="003C3849"/>
    <w:rsid w:val="003D6656"/>
    <w:rsid w:val="003E3C4E"/>
    <w:rsid w:val="004422E0"/>
    <w:rsid w:val="00574BC1"/>
    <w:rsid w:val="00580831"/>
    <w:rsid w:val="005D05AB"/>
    <w:rsid w:val="00602E4C"/>
    <w:rsid w:val="0065600A"/>
    <w:rsid w:val="006870D5"/>
    <w:rsid w:val="006A67C7"/>
    <w:rsid w:val="006C58CB"/>
    <w:rsid w:val="006E4B9E"/>
    <w:rsid w:val="007463C0"/>
    <w:rsid w:val="00773EE1"/>
    <w:rsid w:val="007F0378"/>
    <w:rsid w:val="007F294F"/>
    <w:rsid w:val="007F537C"/>
    <w:rsid w:val="00830238"/>
    <w:rsid w:val="00870AC7"/>
    <w:rsid w:val="008743F3"/>
    <w:rsid w:val="008C1035"/>
    <w:rsid w:val="00920CBF"/>
    <w:rsid w:val="009529BB"/>
    <w:rsid w:val="009A13D6"/>
    <w:rsid w:val="009D01E3"/>
    <w:rsid w:val="009D6A88"/>
    <w:rsid w:val="00A32E28"/>
    <w:rsid w:val="00A56C38"/>
    <w:rsid w:val="00A6675A"/>
    <w:rsid w:val="00A730E1"/>
    <w:rsid w:val="00A93BD4"/>
    <w:rsid w:val="00AC4B69"/>
    <w:rsid w:val="00AD51F0"/>
    <w:rsid w:val="00AE2731"/>
    <w:rsid w:val="00B04FEF"/>
    <w:rsid w:val="00B430F8"/>
    <w:rsid w:val="00B505AD"/>
    <w:rsid w:val="00B53791"/>
    <w:rsid w:val="00B854FE"/>
    <w:rsid w:val="00BB20D8"/>
    <w:rsid w:val="00BB67B9"/>
    <w:rsid w:val="00BC205F"/>
    <w:rsid w:val="00BC4D15"/>
    <w:rsid w:val="00BF4899"/>
    <w:rsid w:val="00BF7393"/>
    <w:rsid w:val="00C15DF7"/>
    <w:rsid w:val="00C23138"/>
    <w:rsid w:val="00C632CF"/>
    <w:rsid w:val="00C9131B"/>
    <w:rsid w:val="00CA7D45"/>
    <w:rsid w:val="00CD1AD7"/>
    <w:rsid w:val="00CF6B5A"/>
    <w:rsid w:val="00D17E92"/>
    <w:rsid w:val="00D66988"/>
    <w:rsid w:val="00D83120"/>
    <w:rsid w:val="00D93167"/>
    <w:rsid w:val="00DA712D"/>
    <w:rsid w:val="00DB50E2"/>
    <w:rsid w:val="00E52AEC"/>
    <w:rsid w:val="00E811B4"/>
    <w:rsid w:val="00F60501"/>
    <w:rsid w:val="00F750D2"/>
    <w:rsid w:val="00F80DC5"/>
    <w:rsid w:val="00FC532C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DE0B75"/>
  <w15:chartTrackingRefBased/>
  <w15:docId w15:val="{A97BB0D3-6177-4E16-BF11-F05F7962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0D8"/>
    <w:rPr>
      <w:rFonts w:ascii="B Nazanin" w:hAnsi="B Nazanin" w:cs="B Nazan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0AC7"/>
    <w:pPr>
      <w:keepNext/>
      <w:keepLines/>
      <w:bidi/>
      <w:spacing w:before="240" w:after="0"/>
      <w:jc w:val="center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E2731"/>
    <w:pPr>
      <w:keepNext/>
      <w:keepLines/>
      <w:bidi/>
      <w:spacing w:before="40" w:after="0"/>
      <w:outlineLvl w:val="1"/>
    </w:pPr>
    <w:rPr>
      <w:rFonts w:eastAsiaTheme="majorEastAsia"/>
      <w:b/>
      <w:bCs/>
      <w:color w:val="2F5496" w:themeColor="accent1" w:themeShade="BF"/>
      <w:sz w:val="26"/>
      <w:szCs w:val="26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D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AC7"/>
    <w:rPr>
      <w:rFonts w:ascii="B Nazanin" w:eastAsiaTheme="majorEastAsia" w:hAnsi="B Nazanin" w:cs="B Nazanin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731"/>
    <w:rPr>
      <w:rFonts w:ascii="B Nazanin" w:eastAsiaTheme="majorEastAsia" w:hAnsi="B Nazanin" w:cs="B Nazanin"/>
      <w:b/>
      <w:bCs/>
      <w:color w:val="2F5496" w:themeColor="accent1" w:themeShade="BF"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034E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C4D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Tariverdi</dc:creator>
  <cp:keywords/>
  <dc:description/>
  <cp:lastModifiedBy>Alireza Tariverdi</cp:lastModifiedBy>
  <cp:revision>3</cp:revision>
  <dcterms:created xsi:type="dcterms:W3CDTF">2022-09-18T12:12:00Z</dcterms:created>
  <dcterms:modified xsi:type="dcterms:W3CDTF">2022-09-19T04:10:00Z</dcterms:modified>
</cp:coreProperties>
</file>